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21" w:rsidRDefault="00B179A4" w:rsidP="001268CC">
      <w:pPr>
        <w:pStyle w:val="Title"/>
        <w:pBdr>
          <w:bottom w:val="single" w:sz="4" w:space="1" w:color="auto"/>
        </w:pBd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Lesson 7: </w:t>
      </w:r>
      <w:r w:rsidR="001268CC" w:rsidRPr="001268CC">
        <w:rPr>
          <w:color w:val="2E74B5" w:themeColor="accent1" w:themeShade="BF"/>
        </w:rPr>
        <w:t xml:space="preserve">Excel Functions </w:t>
      </w:r>
      <w:r w:rsidR="00174EFE">
        <w:rPr>
          <w:color w:val="2E74B5" w:themeColor="accent1" w:themeShade="BF"/>
        </w:rPr>
        <w:t>&amp;</w:t>
      </w:r>
      <w:r w:rsidR="001268CC" w:rsidRPr="001268CC">
        <w:rPr>
          <w:color w:val="2E74B5" w:themeColor="accent1" w:themeShade="BF"/>
        </w:rPr>
        <w:t xml:space="preserve"> Formulas</w:t>
      </w:r>
    </w:p>
    <w:p w:rsidR="00B179A4" w:rsidRDefault="00B179A4" w:rsidP="001268C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79A4" w:rsidRPr="009C1B4D" w:rsidTr="00711E28">
        <w:tc>
          <w:tcPr>
            <w:tcW w:w="3116" w:type="dxa"/>
          </w:tcPr>
          <w:p w:rsidR="00B179A4" w:rsidRPr="009C1B4D" w:rsidRDefault="00B179A4" w:rsidP="00711E2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Handouts</w:t>
            </w:r>
          </w:p>
        </w:tc>
        <w:tc>
          <w:tcPr>
            <w:tcW w:w="3117" w:type="dxa"/>
          </w:tcPr>
          <w:p w:rsidR="00B179A4" w:rsidRPr="009C1B4D" w:rsidRDefault="00B179A4" w:rsidP="00711E2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Class Prep</w:t>
            </w:r>
          </w:p>
        </w:tc>
        <w:tc>
          <w:tcPr>
            <w:tcW w:w="3117" w:type="dxa"/>
          </w:tcPr>
          <w:p w:rsidR="00B179A4" w:rsidRPr="009C1B4D" w:rsidRDefault="00B179A4" w:rsidP="00711E2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Agenda</w:t>
            </w:r>
          </w:p>
        </w:tc>
      </w:tr>
      <w:tr w:rsidR="00B179A4" w:rsidRPr="009C1B4D" w:rsidTr="00711E28">
        <w:trPr>
          <w:trHeight w:val="1187"/>
        </w:trPr>
        <w:tc>
          <w:tcPr>
            <w:tcW w:w="3116" w:type="dxa"/>
          </w:tcPr>
          <w:p w:rsidR="00B179A4" w:rsidRPr="009C1B4D" w:rsidRDefault="00216868" w:rsidP="00B179A4">
            <w:pPr>
              <w:keepNext/>
              <w:keepLines/>
              <w:numPr>
                <w:ilvl w:val="0"/>
                <w:numId w:val="6"/>
              </w:numPr>
              <w:spacing w:before="40"/>
              <w:outlineLvl w:val="2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Day 7</w:t>
            </w:r>
            <w:r w:rsidR="00B179A4" w:rsidRPr="009C1B4D">
              <w:rPr>
                <w:rFonts w:eastAsiaTheme="majorEastAsia" w:cstheme="minorHAnsi"/>
              </w:rPr>
              <w:t xml:space="preserve"> Daily Agenda</w:t>
            </w:r>
          </w:p>
          <w:p w:rsidR="00B179A4" w:rsidRDefault="00216868" w:rsidP="00B179A4">
            <w:pPr>
              <w:numPr>
                <w:ilvl w:val="0"/>
                <w:numId w:val="6"/>
              </w:numPr>
              <w:contextualSpacing/>
            </w:pPr>
            <w:r>
              <w:t>Excel Formulas Handout</w:t>
            </w:r>
          </w:p>
          <w:p w:rsidR="00B179A4" w:rsidRPr="009C1B4D" w:rsidRDefault="00216868" w:rsidP="00830A75">
            <w:pPr>
              <w:numPr>
                <w:ilvl w:val="0"/>
                <w:numId w:val="6"/>
              </w:numPr>
              <w:contextualSpacing/>
            </w:pPr>
            <w:r>
              <w:t>Excel Functions Handout</w:t>
            </w:r>
          </w:p>
        </w:tc>
        <w:tc>
          <w:tcPr>
            <w:tcW w:w="3117" w:type="dxa"/>
          </w:tcPr>
          <w:p w:rsidR="00B179A4" w:rsidRPr="009C1B4D" w:rsidRDefault="00B179A4" w:rsidP="00B179A4">
            <w:pPr>
              <w:keepNext/>
              <w:keepLines/>
              <w:numPr>
                <w:ilvl w:val="0"/>
                <w:numId w:val="6"/>
              </w:numPr>
              <w:spacing w:before="40"/>
              <w:outlineLvl w:val="2"/>
              <w:rPr>
                <w:rFonts w:eastAsiaTheme="majorEastAsia" w:cstheme="minorHAnsi"/>
              </w:rPr>
            </w:pPr>
            <w:r w:rsidRPr="009C1B4D">
              <w:rPr>
                <w:rFonts w:eastAsiaTheme="majorEastAsia" w:cstheme="minorHAnsi"/>
              </w:rPr>
              <w:t>Sign-In Sheet</w:t>
            </w:r>
          </w:p>
          <w:p w:rsidR="00B179A4" w:rsidRPr="009C1B4D" w:rsidRDefault="00B179A4" w:rsidP="00B179A4">
            <w:pPr>
              <w:numPr>
                <w:ilvl w:val="0"/>
                <w:numId w:val="6"/>
              </w:numPr>
              <w:contextualSpacing/>
            </w:pPr>
            <w:r w:rsidRPr="009C1B4D">
              <w:t>Handouts stapled</w:t>
            </w:r>
          </w:p>
          <w:p w:rsidR="00B179A4" w:rsidRDefault="00B179A4" w:rsidP="00B179A4">
            <w:pPr>
              <w:numPr>
                <w:ilvl w:val="0"/>
                <w:numId w:val="6"/>
              </w:numPr>
              <w:contextualSpacing/>
            </w:pPr>
            <w:r w:rsidRPr="009C1B4D">
              <w:t>Flash-drives for students</w:t>
            </w:r>
          </w:p>
          <w:p w:rsidR="00B179A4" w:rsidRDefault="00C03FA5" w:rsidP="00B179A4">
            <w:pPr>
              <w:numPr>
                <w:ilvl w:val="0"/>
                <w:numId w:val="6"/>
              </w:numPr>
              <w:contextualSpacing/>
            </w:pPr>
            <w:r>
              <w:t>Excel Day 2</w:t>
            </w:r>
            <w:r w:rsidR="00B179A4">
              <w:t xml:space="preserve"> Spreadsheet Minimized</w:t>
            </w:r>
          </w:p>
          <w:p w:rsidR="00B179A4" w:rsidRPr="009C1B4D" w:rsidRDefault="00B179A4" w:rsidP="00B179A4">
            <w:pPr>
              <w:numPr>
                <w:ilvl w:val="0"/>
                <w:numId w:val="6"/>
              </w:numPr>
              <w:contextualSpacing/>
            </w:pPr>
            <w:r>
              <w:t>Blank Excel Spreadsheet minimized</w:t>
            </w:r>
          </w:p>
        </w:tc>
        <w:tc>
          <w:tcPr>
            <w:tcW w:w="3117" w:type="dxa"/>
          </w:tcPr>
          <w:p w:rsidR="00B179A4" w:rsidRDefault="00C03FA5" w:rsidP="00B179A4">
            <w:pPr>
              <w:numPr>
                <w:ilvl w:val="0"/>
                <w:numId w:val="6"/>
              </w:numPr>
              <w:contextualSpacing/>
            </w:pPr>
            <w:r>
              <w:t>Day 6 Review</w:t>
            </w:r>
          </w:p>
          <w:p w:rsidR="00B179A4" w:rsidRDefault="00C03FA5" w:rsidP="00B179A4">
            <w:pPr>
              <w:numPr>
                <w:ilvl w:val="0"/>
                <w:numId w:val="6"/>
              </w:numPr>
              <w:contextualSpacing/>
            </w:pPr>
            <w:r>
              <w:t>Simple Formula’s</w:t>
            </w:r>
          </w:p>
          <w:p w:rsidR="00B179A4" w:rsidRPr="009C1B4D" w:rsidRDefault="002026E4" w:rsidP="00B179A4">
            <w:pPr>
              <w:numPr>
                <w:ilvl w:val="0"/>
                <w:numId w:val="6"/>
              </w:numPr>
              <w:contextualSpacing/>
            </w:pPr>
            <w:r>
              <w:t>Excel Functions Handout</w:t>
            </w:r>
          </w:p>
        </w:tc>
      </w:tr>
    </w:tbl>
    <w:p w:rsidR="00B179A4" w:rsidRPr="009C1B4D" w:rsidRDefault="00B179A4" w:rsidP="00B179A4">
      <w:pPr>
        <w:spacing w:after="0" w:line="240" w:lineRule="auto"/>
        <w:rPr>
          <w:b/>
        </w:rPr>
      </w:pPr>
    </w:p>
    <w:p w:rsidR="00687BA5" w:rsidRDefault="00B179A4" w:rsidP="00EF34FB">
      <w:pPr>
        <w:pStyle w:val="NormalWeb"/>
        <w:spacing w:before="0" w:beforeAutospacing="0" w:after="0" w:afterAutospacing="0"/>
        <w:ind w:left="90"/>
      </w:pPr>
      <w:r w:rsidRPr="00994465">
        <w:rPr>
          <w:rFonts w:asciiTheme="minorHAnsi" w:hAnsiTheme="minorHAnsi" w:cstheme="minorHAnsi"/>
          <w:b/>
          <w:sz w:val="22"/>
          <w:szCs w:val="22"/>
        </w:rPr>
        <w:t>Objective:</w:t>
      </w:r>
      <w:r w:rsidRPr="009C1B4D">
        <w:rPr>
          <w:b/>
        </w:rPr>
        <w:t xml:space="preserve"> </w:t>
      </w:r>
      <w:r w:rsidR="00687BA5">
        <w:rPr>
          <w:rFonts w:ascii="Calibri" w:hAnsi="Calibri" w:cs="Calibri"/>
          <w:color w:val="000000"/>
          <w:sz w:val="22"/>
          <w:szCs w:val="22"/>
        </w:rPr>
        <w:t>To introduce simple formulas and functions on Excel. How to use “Cell Reference Method” instead of doing calculations manually on Excel.</w:t>
      </w:r>
    </w:p>
    <w:p w:rsidR="00687BA5" w:rsidRDefault="00687BA5" w:rsidP="00EF34F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Manual Calculations vs. Cell Reference Method</w:t>
      </w:r>
    </w:p>
    <w:p w:rsidR="00687BA5" w:rsidRDefault="00687BA5" w:rsidP="00EF34FB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Simple Formulas and Functions:</w:t>
      </w:r>
    </w:p>
    <w:p w:rsidR="00687BA5" w:rsidRDefault="00687BA5" w:rsidP="00EF34FB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Sum/AutoSum</w:t>
      </w:r>
    </w:p>
    <w:p w:rsidR="00687BA5" w:rsidRDefault="00687BA5" w:rsidP="00EF34FB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Average</w:t>
      </w:r>
    </w:p>
    <w:p w:rsidR="00687BA5" w:rsidRDefault="00687BA5" w:rsidP="00EF34FB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Max and Min</w:t>
      </w:r>
    </w:p>
    <w:p w:rsidR="00687BA5" w:rsidRDefault="00687BA5" w:rsidP="00EF34FB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Count</w:t>
      </w:r>
    </w:p>
    <w:p w:rsidR="00B179A4" w:rsidRPr="009C1B4D" w:rsidRDefault="00B179A4" w:rsidP="00EF34FB">
      <w:pPr>
        <w:spacing w:after="0" w:line="240" w:lineRule="auto"/>
      </w:pPr>
    </w:p>
    <w:p w:rsidR="00B179A4" w:rsidRPr="009C1B4D" w:rsidRDefault="00B179A4" w:rsidP="00EF34FB">
      <w:pPr>
        <w:spacing w:after="0" w:line="240" w:lineRule="auto"/>
        <w:rPr>
          <w:u w:val="single"/>
        </w:rPr>
      </w:pPr>
      <w:r w:rsidRPr="009C1B4D">
        <w:rPr>
          <w:u w:val="single"/>
        </w:rPr>
        <w:t>Intro (5 mins)</w:t>
      </w:r>
    </w:p>
    <w:p w:rsidR="00B179A4" w:rsidRPr="009C1B4D" w:rsidRDefault="00B179A4" w:rsidP="00EF34FB">
      <w:pPr>
        <w:numPr>
          <w:ilvl w:val="0"/>
          <w:numId w:val="7"/>
        </w:numPr>
        <w:spacing w:after="0" w:line="240" w:lineRule="auto"/>
        <w:contextualSpacing/>
      </w:pPr>
      <w:r>
        <w:t>Good afternoon, everyone!</w:t>
      </w:r>
    </w:p>
    <w:p w:rsidR="00B179A4" w:rsidRPr="009C1B4D" w:rsidRDefault="00B179A4" w:rsidP="00EF34FB">
      <w:pPr>
        <w:numPr>
          <w:ilvl w:val="0"/>
          <w:numId w:val="7"/>
        </w:numPr>
        <w:spacing w:line="240" w:lineRule="auto"/>
        <w:contextualSpacing/>
      </w:pPr>
      <w:r w:rsidRPr="009C1B4D">
        <w:t>Reminders and Objective</w:t>
      </w:r>
    </w:p>
    <w:p w:rsidR="00B179A4" w:rsidRDefault="00B179A4" w:rsidP="00EF34FB">
      <w:pPr>
        <w:numPr>
          <w:ilvl w:val="1"/>
          <w:numId w:val="7"/>
        </w:numPr>
        <w:spacing w:line="240" w:lineRule="auto"/>
        <w:contextualSpacing/>
      </w:pPr>
      <w:r w:rsidRPr="009C1B4D">
        <w:t>Reminders: Bathroom break, 10 second try it yourself, don’t hesitate from asking questions. **Practice makes perfect!</w:t>
      </w:r>
    </w:p>
    <w:p w:rsidR="00A30487" w:rsidRDefault="008E52CD" w:rsidP="00EF34FB">
      <w:pPr>
        <w:pStyle w:val="ListParagraph"/>
        <w:numPr>
          <w:ilvl w:val="1"/>
          <w:numId w:val="4"/>
        </w:numPr>
        <w:spacing w:line="240" w:lineRule="auto"/>
      </w:pPr>
      <w:r>
        <w:t xml:space="preserve">Review: </w:t>
      </w:r>
    </w:p>
    <w:p w:rsidR="008E52CD" w:rsidRDefault="008E52CD" w:rsidP="00EF34FB">
      <w:pPr>
        <w:pStyle w:val="ListParagraph"/>
        <w:numPr>
          <w:ilvl w:val="2"/>
          <w:numId w:val="4"/>
        </w:numPr>
        <w:spacing w:line="240" w:lineRule="auto"/>
      </w:pPr>
      <w:r>
        <w:t>Edit text in cells</w:t>
      </w:r>
      <w:r w:rsidR="005F059F">
        <w:t xml:space="preserve"> using the formula bar</w:t>
      </w:r>
    </w:p>
    <w:p w:rsidR="008E52CD" w:rsidRDefault="008E52CD" w:rsidP="00EF34FB">
      <w:pPr>
        <w:pStyle w:val="ListParagraph"/>
        <w:numPr>
          <w:ilvl w:val="2"/>
          <w:numId w:val="4"/>
        </w:numPr>
        <w:spacing w:line="240" w:lineRule="auto"/>
      </w:pPr>
      <w:r>
        <w:t>Fill handle</w:t>
      </w:r>
      <w:r w:rsidR="005A76E2">
        <w:t>:</w:t>
      </w:r>
      <w:r w:rsidR="005A76E2" w:rsidRPr="005A76E2">
        <w:t xml:space="preserve"> </w:t>
      </w:r>
      <w:r w:rsidR="005A76E2">
        <w:t>copies the selected cells’ values or the formula to the blank cells</w:t>
      </w:r>
    </w:p>
    <w:p w:rsidR="008E52CD" w:rsidRDefault="008E52CD" w:rsidP="00EF34FB">
      <w:pPr>
        <w:pStyle w:val="ListParagraph"/>
        <w:numPr>
          <w:ilvl w:val="2"/>
          <w:numId w:val="4"/>
        </w:numPr>
        <w:spacing w:line="240" w:lineRule="auto"/>
      </w:pPr>
      <w:r>
        <w:t>Number Format: General, Currency, Percentages</w:t>
      </w:r>
    </w:p>
    <w:p w:rsidR="00B2756C" w:rsidRDefault="008131F8" w:rsidP="00EF34FB">
      <w:pPr>
        <w:pStyle w:val="ListParagraph"/>
        <w:numPr>
          <w:ilvl w:val="1"/>
          <w:numId w:val="4"/>
        </w:numPr>
        <w:spacing w:line="240" w:lineRule="auto"/>
      </w:pPr>
      <w:r>
        <w:t>Show th</w:t>
      </w:r>
      <w:r w:rsidR="00A33C13">
        <w:t>e tabs or “Sheet1” or “Sheet2”…</w:t>
      </w:r>
    </w:p>
    <w:p w:rsidR="00B84D87" w:rsidRDefault="004F78C8" w:rsidP="00EF34FB">
      <w:pPr>
        <w:spacing w:after="0" w:line="240" w:lineRule="auto"/>
        <w:rPr>
          <w:u w:val="single"/>
        </w:rPr>
      </w:pPr>
      <w:r>
        <w:rPr>
          <w:u w:val="single"/>
        </w:rPr>
        <w:t>Day 6</w:t>
      </w:r>
      <w:bookmarkStart w:id="0" w:name="_GoBack"/>
      <w:bookmarkEnd w:id="0"/>
      <w:r w:rsidR="00B84D87">
        <w:rPr>
          <w:u w:val="single"/>
        </w:rPr>
        <w:t xml:space="preserve"> Review (10 mins)</w:t>
      </w:r>
    </w:p>
    <w:p w:rsidR="00B84D87" w:rsidRPr="00B84D87" w:rsidRDefault="00B84D87" w:rsidP="00EF34FB">
      <w:pPr>
        <w:spacing w:after="0" w:line="240" w:lineRule="auto"/>
        <w:rPr>
          <w:u w:val="single"/>
        </w:rPr>
      </w:pPr>
      <w:r w:rsidRPr="00B84D87">
        <w:rPr>
          <w:rFonts w:ascii="Calibri" w:eastAsia="Times New Roman" w:hAnsi="Calibri" w:cs="Calibri"/>
          <w:b/>
          <w:bCs/>
          <w:color w:val="000000"/>
        </w:rPr>
        <w:t>Say</w:t>
      </w:r>
      <w:r w:rsidRPr="00B84D87">
        <w:rPr>
          <w:rFonts w:ascii="Calibri" w:eastAsia="Times New Roman" w:hAnsi="Calibri" w:cs="Calibri"/>
          <w:color w:val="000000"/>
        </w:rPr>
        <w:t xml:space="preserve">: Good afternoon everyone, and welcome to Day 7 of class. Last </w:t>
      </w:r>
      <w:r w:rsidR="00254507">
        <w:rPr>
          <w:rFonts w:ascii="Calibri" w:eastAsia="Times New Roman" w:hAnsi="Calibri" w:cs="Calibri"/>
          <w:color w:val="000000"/>
        </w:rPr>
        <w:t>class</w:t>
      </w:r>
      <w:r w:rsidRPr="00B84D87">
        <w:rPr>
          <w:rFonts w:ascii="Calibri" w:eastAsia="Times New Roman" w:hAnsi="Calibri" w:cs="Calibri"/>
          <w:color w:val="000000"/>
        </w:rPr>
        <w:t>, we learned the basics of Excel including the format and how to fill</w:t>
      </w:r>
      <w:r w:rsidR="00254507">
        <w:rPr>
          <w:rFonts w:ascii="Calibri" w:eastAsia="Times New Roman" w:hAnsi="Calibri" w:cs="Calibri"/>
          <w:color w:val="000000"/>
        </w:rPr>
        <w:t xml:space="preserve"> in</w:t>
      </w:r>
      <w:r w:rsidRPr="00B84D87">
        <w:rPr>
          <w:rFonts w:ascii="Calibri" w:eastAsia="Times New Roman" w:hAnsi="Calibri" w:cs="Calibri"/>
          <w:color w:val="000000"/>
        </w:rPr>
        <w:t xml:space="preserve"> cells. Today, we’re going to learn more of the mathematical benefits of Excel. Excel is nice because instead of having to do the math yourself, Excel has formulas that will do the math </w:t>
      </w:r>
      <w:r w:rsidRPr="00B84D87">
        <w:rPr>
          <w:rFonts w:ascii="Calibri" w:eastAsia="Times New Roman" w:hAnsi="Calibri" w:cs="Calibri"/>
          <w:i/>
          <w:iCs/>
          <w:color w:val="000000"/>
        </w:rPr>
        <w:t>for you.</w:t>
      </w:r>
      <w:r w:rsidRPr="00B84D87">
        <w:rPr>
          <w:rFonts w:ascii="Calibri" w:eastAsia="Times New Roman" w:hAnsi="Calibri" w:cs="Calibri"/>
          <w:color w:val="000000"/>
        </w:rPr>
        <w:t xml:space="preserve"> Today, we’re going to learn some of the most commonly used formulas and we’ll get to practice a lot with a few different activities too.</w:t>
      </w:r>
    </w:p>
    <w:p w:rsidR="00B84D87" w:rsidRDefault="00B84D87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D87" w:rsidRPr="00B84D87" w:rsidRDefault="00B84D87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87">
        <w:rPr>
          <w:rFonts w:ascii="Calibri" w:eastAsia="Times New Roman" w:hAnsi="Calibri" w:cs="Calibri"/>
          <w:b/>
          <w:bCs/>
          <w:color w:val="000000"/>
        </w:rPr>
        <w:t>Say</w:t>
      </w:r>
      <w:r w:rsidRPr="00B84D87">
        <w:rPr>
          <w:rFonts w:ascii="Calibri" w:eastAsia="Times New Roman" w:hAnsi="Calibri" w:cs="Calibri"/>
          <w:color w:val="000000"/>
        </w:rPr>
        <w:t xml:space="preserve">: </w:t>
      </w:r>
      <w:r w:rsidRPr="00B84D87">
        <w:rPr>
          <w:rFonts w:ascii="Calibri" w:eastAsia="Times New Roman" w:hAnsi="Calibri" w:cs="Calibri"/>
          <w:color w:val="000000"/>
          <w:u w:val="single"/>
        </w:rPr>
        <w:t>Before we dive into it, let’s review what we learned last class in Excel:</w:t>
      </w:r>
    </w:p>
    <w:p w:rsidR="00B84D87" w:rsidRPr="00B84D87" w:rsidRDefault="00B84D87" w:rsidP="00EF34F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84D87">
        <w:rPr>
          <w:rFonts w:ascii="Calibri" w:eastAsia="Times New Roman" w:hAnsi="Calibri" w:cs="Calibri"/>
          <w:color w:val="000000"/>
        </w:rPr>
        <w:t>How to select a cell as well as multiple cells</w:t>
      </w:r>
    </w:p>
    <w:p w:rsidR="00B84D87" w:rsidRPr="00B84D87" w:rsidRDefault="00B84D87" w:rsidP="00EF34F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84D87">
        <w:rPr>
          <w:rFonts w:ascii="Calibri" w:eastAsia="Times New Roman" w:hAnsi="Calibri" w:cs="Calibri"/>
          <w:color w:val="000000"/>
        </w:rPr>
        <w:t>How to fill in cells if we wanted to make a list of days of the week or create a list of numbers</w:t>
      </w:r>
    </w:p>
    <w:p w:rsidR="00B84D87" w:rsidRPr="00B84D87" w:rsidRDefault="00B84D87" w:rsidP="00EF34FB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B84D87">
        <w:rPr>
          <w:rFonts w:ascii="Calibri" w:eastAsia="Times New Roman" w:hAnsi="Calibri" w:cs="Calibri"/>
          <w:color w:val="000000"/>
        </w:rPr>
        <w:t xml:space="preserve">How to </w:t>
      </w:r>
      <w:r w:rsidRPr="00B84D87">
        <w:rPr>
          <w:rFonts w:ascii="Calibri" w:eastAsia="Times New Roman" w:hAnsi="Calibri" w:cs="Calibri"/>
          <w:b/>
          <w:bCs/>
          <w:color w:val="000000"/>
        </w:rPr>
        <w:t xml:space="preserve">format </w:t>
      </w:r>
      <w:r w:rsidRPr="00B84D87">
        <w:rPr>
          <w:rFonts w:ascii="Calibri" w:eastAsia="Times New Roman" w:hAnsi="Calibri" w:cs="Calibri"/>
          <w:color w:val="000000"/>
        </w:rPr>
        <w:t>on Excel → same formatting options as</w:t>
      </w:r>
      <w:r w:rsidRPr="00B84D87">
        <w:rPr>
          <w:rFonts w:ascii="Calibri" w:eastAsia="Times New Roman" w:hAnsi="Calibri" w:cs="Calibri"/>
          <w:b/>
          <w:bCs/>
          <w:color w:val="000000"/>
        </w:rPr>
        <w:t xml:space="preserve"> Microsoft Word </w:t>
      </w:r>
      <w:r w:rsidRPr="00B84D87">
        <w:rPr>
          <w:rFonts w:ascii="Calibri" w:eastAsia="Times New Roman" w:hAnsi="Calibri" w:cs="Calibri"/>
          <w:color w:val="000000"/>
        </w:rPr>
        <w:t xml:space="preserve">→ </w:t>
      </w:r>
      <w:r w:rsidRPr="00B84D87">
        <w:rPr>
          <w:rFonts w:ascii="Calibri" w:eastAsia="Times New Roman" w:hAnsi="Calibri" w:cs="Calibri"/>
          <w:b/>
          <w:bCs/>
          <w:color w:val="000000"/>
        </w:rPr>
        <w:t>Bold</w:t>
      </w:r>
      <w:r w:rsidRPr="00B84D87">
        <w:rPr>
          <w:rFonts w:ascii="Calibri" w:eastAsia="Times New Roman" w:hAnsi="Calibri" w:cs="Calibri"/>
          <w:color w:val="000000"/>
        </w:rPr>
        <w:t>/</w:t>
      </w:r>
      <w:r w:rsidRPr="00B84D87">
        <w:rPr>
          <w:rFonts w:ascii="Calibri" w:eastAsia="Times New Roman" w:hAnsi="Calibri" w:cs="Calibri"/>
          <w:i/>
          <w:iCs/>
          <w:color w:val="000000"/>
        </w:rPr>
        <w:t>Italics</w:t>
      </w:r>
      <w:r w:rsidRPr="00B84D87">
        <w:rPr>
          <w:rFonts w:ascii="Calibri" w:eastAsia="Times New Roman" w:hAnsi="Calibri" w:cs="Calibri"/>
          <w:color w:val="000000"/>
        </w:rPr>
        <w:t>/</w:t>
      </w:r>
      <w:r w:rsidRPr="00B84D87">
        <w:rPr>
          <w:rFonts w:ascii="Calibri" w:eastAsia="Times New Roman" w:hAnsi="Calibri" w:cs="Calibri"/>
          <w:color w:val="000000"/>
          <w:u w:val="single"/>
        </w:rPr>
        <w:t>Underline</w:t>
      </w:r>
      <w:r w:rsidRPr="00B84D87">
        <w:rPr>
          <w:rFonts w:ascii="Calibri" w:eastAsia="Times New Roman" w:hAnsi="Calibri" w:cs="Calibri"/>
          <w:color w:val="000000"/>
        </w:rPr>
        <w:t xml:space="preserve"> as well as changing the size and color of the text and the font format.</w:t>
      </w:r>
    </w:p>
    <w:p w:rsidR="00B84D87" w:rsidRPr="00B84D87" w:rsidRDefault="00B84D87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A85" w:rsidRDefault="004F7A85" w:rsidP="00EF34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F1C00">
        <w:rPr>
          <w:i/>
          <w:highlight w:val="yellow"/>
        </w:rPr>
        <w:t xml:space="preserve">Guided Practice: </w:t>
      </w:r>
      <w:r>
        <w:rPr>
          <w:i/>
          <w:highlight w:val="yellow"/>
        </w:rPr>
        <w:t>“</w:t>
      </w:r>
      <w:r w:rsidRPr="000F1C00">
        <w:rPr>
          <w:i/>
          <w:highlight w:val="yellow"/>
        </w:rPr>
        <w:t>Day 2 Practice Sheets</w:t>
      </w:r>
      <w:r>
        <w:rPr>
          <w:i/>
          <w:highlight w:val="yellow"/>
        </w:rPr>
        <w:t>”</w:t>
      </w:r>
      <w:r w:rsidRPr="000F1C00">
        <w:rPr>
          <w:i/>
          <w:highlight w:val="yellow"/>
        </w:rPr>
        <w:sym w:font="Wingdings" w:char="F0E0"/>
      </w:r>
      <w:r w:rsidRPr="000F1C00">
        <w:rPr>
          <w:i/>
          <w:highlight w:val="yellow"/>
        </w:rPr>
        <w:t xml:space="preserve"> Sheet “</w:t>
      </w:r>
      <w:r>
        <w:rPr>
          <w:i/>
          <w:highlight w:val="yellow"/>
        </w:rPr>
        <w:t>Formatting Practice</w:t>
      </w:r>
      <w:r w:rsidRPr="000F1C00">
        <w:rPr>
          <w:i/>
          <w:highlight w:val="yellow"/>
        </w:rPr>
        <w:t>”</w:t>
      </w:r>
    </w:p>
    <w:p w:rsidR="00B84D87" w:rsidRPr="00B84D87" w:rsidRDefault="00B84D87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D87">
        <w:rPr>
          <w:rFonts w:ascii="Calibri" w:eastAsia="Times New Roman" w:hAnsi="Calibri" w:cs="Calibri"/>
          <w:b/>
          <w:bCs/>
          <w:color w:val="000000"/>
        </w:rPr>
        <w:t>Say:</w:t>
      </w:r>
      <w:r w:rsidRPr="00B84D87">
        <w:rPr>
          <w:rFonts w:ascii="Calibri" w:eastAsia="Times New Roman" w:hAnsi="Calibri" w:cs="Calibri"/>
          <w:color w:val="000000"/>
        </w:rPr>
        <w:t xml:space="preserve"> Great. Now that we’ve done some review, let’s </w:t>
      </w:r>
      <w:r w:rsidR="00D519F0">
        <w:rPr>
          <w:rFonts w:ascii="Calibri" w:eastAsia="Times New Roman" w:hAnsi="Calibri" w:cs="Calibri"/>
          <w:color w:val="000000"/>
        </w:rPr>
        <w:t>move into today’s topic</w:t>
      </w:r>
      <w:r w:rsidRPr="00B84D87">
        <w:rPr>
          <w:rFonts w:ascii="Calibri" w:eastAsia="Times New Roman" w:hAnsi="Calibri" w:cs="Calibri"/>
          <w:color w:val="000000"/>
        </w:rPr>
        <w:t xml:space="preserve">. So, to get started, please turn to your computers, </w:t>
      </w:r>
      <w:r w:rsidR="004975CC">
        <w:rPr>
          <w:rFonts w:ascii="Calibri" w:eastAsia="Times New Roman" w:hAnsi="Calibri" w:cs="Calibri"/>
          <w:color w:val="000000"/>
        </w:rPr>
        <w:t>plug in your flash-drives</w:t>
      </w:r>
      <w:r w:rsidRPr="00B84D87">
        <w:rPr>
          <w:rFonts w:ascii="Calibri" w:eastAsia="Times New Roman" w:hAnsi="Calibri" w:cs="Calibri"/>
          <w:color w:val="000000"/>
        </w:rPr>
        <w:t>, then minimize</w:t>
      </w:r>
      <w:r w:rsidR="004975CC">
        <w:rPr>
          <w:rFonts w:ascii="Calibri" w:eastAsia="Times New Roman" w:hAnsi="Calibri" w:cs="Calibri"/>
          <w:color w:val="000000"/>
        </w:rPr>
        <w:t xml:space="preserve"> your File Explorer</w:t>
      </w:r>
      <w:r w:rsidR="00E8607C">
        <w:rPr>
          <w:rFonts w:ascii="Calibri" w:eastAsia="Times New Roman" w:hAnsi="Calibri" w:cs="Calibri"/>
          <w:color w:val="000000"/>
        </w:rPr>
        <w:t xml:space="preserve"> </w:t>
      </w:r>
      <w:r w:rsidRPr="00B84D87">
        <w:rPr>
          <w:rFonts w:ascii="Calibri" w:eastAsia="Times New Roman" w:hAnsi="Calibri" w:cs="Calibri"/>
          <w:color w:val="000000"/>
        </w:rPr>
        <w:t>on your screen. Once you’ve done that, you can turn back towards me and we’ll continue on.  </w:t>
      </w:r>
      <w:r w:rsidRPr="00B84D87">
        <w:rPr>
          <w:rFonts w:ascii="Calibri" w:eastAsia="Times New Roman" w:hAnsi="Calibri" w:cs="Calibri"/>
          <w:i/>
          <w:iCs/>
          <w:color w:val="000000"/>
        </w:rPr>
        <w:t>(Wait for students to do this)</w:t>
      </w:r>
      <w:r w:rsidRPr="00B84D87">
        <w:rPr>
          <w:rFonts w:ascii="Calibri" w:eastAsia="Times New Roman" w:hAnsi="Calibri" w:cs="Calibri"/>
          <w:color w:val="000000"/>
        </w:rPr>
        <w:t xml:space="preserve"> </w:t>
      </w:r>
    </w:p>
    <w:p w:rsidR="004975CC" w:rsidRPr="004975CC" w:rsidRDefault="00B84D87" w:rsidP="00EF34FB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B84D87">
        <w:rPr>
          <w:rFonts w:ascii="Times New Roman" w:eastAsia="Times New Roman" w:hAnsi="Times New Roman" w:cs="Times New Roman"/>
          <w:sz w:val="24"/>
          <w:szCs w:val="24"/>
        </w:rPr>
        <w:br/>
      </w:r>
      <w:r w:rsidRPr="00B84D87">
        <w:rPr>
          <w:rFonts w:ascii="Calibri" w:eastAsia="Times New Roman" w:hAnsi="Calibri" w:cs="Calibri"/>
          <w:b/>
          <w:bCs/>
          <w:color w:val="000000"/>
        </w:rPr>
        <w:t>Say</w:t>
      </w:r>
      <w:r w:rsidRPr="00B84D87">
        <w:rPr>
          <w:rFonts w:ascii="Calibri" w:eastAsia="Times New Roman" w:hAnsi="Calibri" w:cs="Calibri"/>
          <w:color w:val="000000"/>
        </w:rPr>
        <w:t>: To review,</w:t>
      </w:r>
      <w:r w:rsidR="004975CC">
        <w:rPr>
          <w:rFonts w:ascii="Calibri" w:eastAsia="Times New Roman" w:hAnsi="Calibri" w:cs="Calibri"/>
          <w:color w:val="000000"/>
        </w:rPr>
        <w:t xml:space="preserve"> I’m going to open up my Excel file, called “Excel Day 2 Practice Sheets” and we’re going to</w:t>
      </w:r>
      <w:r w:rsidRPr="00B84D87">
        <w:rPr>
          <w:rFonts w:ascii="Calibri" w:eastAsia="Times New Roman" w:hAnsi="Calibri" w:cs="Calibri"/>
          <w:color w:val="000000"/>
        </w:rPr>
        <w:t xml:space="preserve"> format the first sheet</w:t>
      </w:r>
      <w:r w:rsidR="004975CC">
        <w:rPr>
          <w:rFonts w:ascii="Calibri" w:eastAsia="Times New Roman" w:hAnsi="Calibri" w:cs="Calibri"/>
          <w:color w:val="000000"/>
        </w:rPr>
        <w:t xml:space="preserve"> together - before you do it on your own</w:t>
      </w:r>
      <w:r w:rsidRPr="00B84D87">
        <w:rPr>
          <w:rFonts w:ascii="Calibri" w:eastAsia="Times New Roman" w:hAnsi="Calibri" w:cs="Calibri"/>
          <w:color w:val="000000"/>
        </w:rPr>
        <w:t xml:space="preserve">. </w:t>
      </w:r>
      <w:r w:rsidRPr="004975CC">
        <w:rPr>
          <w:rFonts w:ascii="Calibri" w:eastAsia="Times New Roman" w:hAnsi="Calibri" w:cs="Calibri"/>
          <w:i/>
          <w:color w:val="000000"/>
        </w:rPr>
        <w:t xml:space="preserve">(Format first sheet together, </w:t>
      </w:r>
      <w:r w:rsidRPr="00E8607C">
        <w:rPr>
          <w:rFonts w:ascii="Calibri" w:eastAsia="Times New Roman" w:hAnsi="Calibri" w:cs="Calibri"/>
          <w:b/>
          <w:i/>
          <w:color w:val="000000"/>
        </w:rPr>
        <w:t>ask student how to bold font, how to merge &amp; center, etc…</w:t>
      </w:r>
      <w:r w:rsidRPr="004975CC">
        <w:rPr>
          <w:rFonts w:ascii="Calibri" w:eastAsia="Times New Roman" w:hAnsi="Calibri" w:cs="Calibri"/>
          <w:i/>
          <w:color w:val="000000"/>
        </w:rPr>
        <w:t>)</w:t>
      </w:r>
    </w:p>
    <w:p w:rsidR="004975CC" w:rsidRDefault="004975CC" w:rsidP="00EF34F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975CC" w:rsidRPr="004975CC" w:rsidRDefault="004975CC" w:rsidP="00EF34F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D0B8E">
        <w:rPr>
          <w:rFonts w:ascii="Calibri" w:eastAsia="Times New Roman" w:hAnsi="Calibri" w:cs="Calibri"/>
          <w:b/>
          <w:color w:val="000000"/>
        </w:rPr>
        <w:t>Say</w:t>
      </w:r>
      <w:r w:rsidR="009D0B8E">
        <w:rPr>
          <w:rFonts w:ascii="Calibri" w:eastAsia="Times New Roman" w:hAnsi="Calibri" w:cs="Calibri"/>
          <w:color w:val="000000"/>
        </w:rPr>
        <w:t>: Great!</w:t>
      </w:r>
      <w:r>
        <w:rPr>
          <w:rFonts w:ascii="Calibri" w:eastAsia="Times New Roman" w:hAnsi="Calibri" w:cs="Calibri"/>
          <w:color w:val="000000"/>
        </w:rPr>
        <w:t xml:space="preserve"> Now, I’d like for you all to turn to your computers and do the same type of formatting practice!</w:t>
      </w:r>
      <w:r w:rsidR="00C52F88">
        <w:rPr>
          <w:rFonts w:ascii="Calibri" w:eastAsia="Times New Roman" w:hAnsi="Calibri" w:cs="Calibri"/>
          <w:color w:val="000000"/>
        </w:rPr>
        <w:t xml:space="preserve"> </w:t>
      </w:r>
      <w:r w:rsidR="00C52F88" w:rsidRPr="00C52F88">
        <w:rPr>
          <w:rFonts w:ascii="Calibri" w:eastAsia="Times New Roman" w:hAnsi="Calibri" w:cs="Calibri"/>
          <w:i/>
          <w:color w:val="000000"/>
        </w:rPr>
        <w:t>(Give 3-5 minutes for students to practice formatting on that sheet on their own</w:t>
      </w:r>
      <w:r w:rsidR="00280040">
        <w:rPr>
          <w:rFonts w:ascii="Calibri" w:eastAsia="Times New Roman" w:hAnsi="Calibri" w:cs="Calibri"/>
          <w:i/>
          <w:color w:val="000000"/>
        </w:rPr>
        <w:t xml:space="preserve"> – they do not have to do the same formatting as you did</w:t>
      </w:r>
      <w:r w:rsidR="00C52F88" w:rsidRPr="00C52F88">
        <w:rPr>
          <w:rFonts w:ascii="Calibri" w:eastAsia="Times New Roman" w:hAnsi="Calibri" w:cs="Calibri"/>
          <w:i/>
          <w:color w:val="000000"/>
        </w:rPr>
        <w:t>)</w:t>
      </w:r>
    </w:p>
    <w:p w:rsidR="00B84D87" w:rsidRDefault="00B84D87" w:rsidP="00EF34FB">
      <w:pPr>
        <w:spacing w:after="0" w:line="240" w:lineRule="auto"/>
        <w:rPr>
          <w:u w:val="single"/>
        </w:rPr>
      </w:pPr>
    </w:p>
    <w:p w:rsidR="00433D7A" w:rsidRPr="00433D7A" w:rsidRDefault="00433D7A" w:rsidP="00EF34FB">
      <w:pPr>
        <w:spacing w:after="0" w:line="240" w:lineRule="auto"/>
        <w:jc w:val="center"/>
        <w:rPr>
          <w:b/>
          <w:highlight w:val="cyan"/>
        </w:rPr>
      </w:pPr>
      <w:r w:rsidRPr="00B024CC">
        <w:rPr>
          <w:b/>
        </w:rPr>
        <w:t>CLASSROOM COMFORT: How’s everyone feeling? Any questions or comments before we move on?</w:t>
      </w:r>
    </w:p>
    <w:p w:rsidR="00433D7A" w:rsidRDefault="00433D7A" w:rsidP="00EF34FB">
      <w:pPr>
        <w:spacing w:after="0" w:line="240" w:lineRule="auto"/>
        <w:rPr>
          <w:u w:val="single"/>
        </w:rPr>
      </w:pPr>
    </w:p>
    <w:p w:rsidR="008E52CD" w:rsidRPr="00A33C13" w:rsidRDefault="00A33C13" w:rsidP="00EF34FB">
      <w:pPr>
        <w:spacing w:after="0" w:line="240" w:lineRule="auto"/>
        <w:rPr>
          <w:u w:val="single"/>
        </w:rPr>
      </w:pPr>
      <w:r w:rsidRPr="00A33C13">
        <w:rPr>
          <w:u w:val="single"/>
        </w:rPr>
        <w:t xml:space="preserve">Intro to </w:t>
      </w:r>
      <w:r w:rsidR="00567840" w:rsidRPr="00A33C13">
        <w:rPr>
          <w:u w:val="single"/>
        </w:rPr>
        <w:t>Simple Formulas</w:t>
      </w:r>
      <w:r>
        <w:rPr>
          <w:u w:val="single"/>
        </w:rPr>
        <w:t xml:space="preserve"> (15 mins)</w:t>
      </w:r>
    </w:p>
    <w:p w:rsidR="00567840" w:rsidRDefault="00A33C13" w:rsidP="00EF34FB">
      <w:pPr>
        <w:spacing w:after="0" w:line="240" w:lineRule="auto"/>
      </w:pPr>
      <w:r w:rsidRPr="00A33C13">
        <w:rPr>
          <w:b/>
        </w:rPr>
        <w:t>Say</w:t>
      </w:r>
      <w:r>
        <w:t>:</w:t>
      </w:r>
      <w:r w:rsidR="000C123C">
        <w:t xml:space="preserve"> Alright.</w:t>
      </w:r>
      <w:r>
        <w:t xml:space="preserve"> </w:t>
      </w:r>
      <w:r w:rsidR="00A825DB">
        <w:t xml:space="preserve">Great work, everyone. </w:t>
      </w:r>
      <w:r>
        <w:t xml:space="preserve">Like mentioned </w:t>
      </w:r>
      <w:r w:rsidR="000C123C">
        <w:t>earlier</w:t>
      </w:r>
      <w:r>
        <w:t xml:space="preserve">, </w:t>
      </w:r>
      <w:r w:rsidR="00567840">
        <w:t xml:space="preserve">Excel can be used as a </w:t>
      </w:r>
      <w:r>
        <w:t>calculator. I</w:t>
      </w:r>
      <w:r w:rsidR="00567840">
        <w:t>t can add</w:t>
      </w:r>
      <w:r>
        <w:t xml:space="preserve"> (+)</w:t>
      </w:r>
      <w:r w:rsidR="00567840">
        <w:t>, subtract</w:t>
      </w:r>
      <w:r>
        <w:t xml:space="preserve"> (-)</w:t>
      </w:r>
      <w:r w:rsidR="00567840">
        <w:t>, multiply</w:t>
      </w:r>
      <w:r>
        <w:t xml:space="preserve"> (*),</w:t>
      </w:r>
      <w:r w:rsidR="00567840">
        <w:t xml:space="preserve"> and divide</w:t>
      </w:r>
      <w:r>
        <w:t xml:space="preserve"> (/)</w:t>
      </w:r>
      <w:r w:rsidR="00567840">
        <w:t>.</w:t>
      </w:r>
      <w:r w:rsidR="008D7B73">
        <w:t xml:space="preserve"> Last class, we learned how to do simple calculations </w:t>
      </w:r>
      <w:r w:rsidR="008D7B73" w:rsidRPr="008D7B73">
        <w:rPr>
          <w:i/>
        </w:rPr>
        <w:t>manually</w:t>
      </w:r>
      <w:r w:rsidR="008D7B73">
        <w:t>.</w:t>
      </w:r>
    </w:p>
    <w:p w:rsidR="00432BCE" w:rsidRDefault="00432BCE" w:rsidP="00EF34FB">
      <w:pPr>
        <w:spacing w:after="0" w:line="240" w:lineRule="auto"/>
      </w:pPr>
    </w:p>
    <w:p w:rsidR="005F059F" w:rsidRPr="00601DBA" w:rsidRDefault="00601DBA" w:rsidP="00EF34FB">
      <w:pPr>
        <w:spacing w:line="240" w:lineRule="auto"/>
      </w:pPr>
      <w:r w:rsidRPr="00601DBA">
        <w:rPr>
          <w:b/>
        </w:rPr>
        <w:t>Say</w:t>
      </w:r>
      <w:r w:rsidRPr="00601DBA">
        <w:t xml:space="preserve">: So, </w:t>
      </w:r>
      <w:r w:rsidR="004326E8">
        <w:t>let’s practice with a simple calculation</w:t>
      </w:r>
      <w:r w:rsidRPr="00601DBA">
        <w:t>.</w:t>
      </w:r>
    </w:p>
    <w:p w:rsidR="00567840" w:rsidRDefault="008862A3" w:rsidP="00EF34FB">
      <w:pPr>
        <w:spacing w:line="240" w:lineRule="auto"/>
      </w:pPr>
      <w:r>
        <w:t xml:space="preserve">1. </w:t>
      </w:r>
      <w:r w:rsidR="004B1DD0">
        <w:t>First</w:t>
      </w:r>
      <w:r w:rsidR="004326E8">
        <w:t xml:space="preserve"> step:</w:t>
      </w:r>
      <w:r w:rsidR="004B1DD0">
        <w:t xml:space="preserve"> I’m </w:t>
      </w:r>
      <w:r w:rsidR="004B1DD0" w:rsidRPr="00EF7D5B">
        <w:rPr>
          <w:i/>
        </w:rPr>
        <w:t>always going to t</w:t>
      </w:r>
      <w:r w:rsidR="005F059F" w:rsidRPr="00EF7D5B">
        <w:rPr>
          <w:i/>
        </w:rPr>
        <w:t>ype in “=”</w:t>
      </w:r>
      <w:r w:rsidR="005F059F">
        <w:t xml:space="preserve"> as an indication to tell Excel to calculate a math equation</w:t>
      </w:r>
    </w:p>
    <w:p w:rsidR="005F059F" w:rsidRDefault="004326E8" w:rsidP="00EF34FB">
      <w:pPr>
        <w:spacing w:line="240" w:lineRule="auto"/>
      </w:pPr>
      <w:r>
        <w:t>2</w:t>
      </w:r>
      <w:r w:rsidR="008862A3">
        <w:t xml:space="preserve">. </w:t>
      </w:r>
      <w:r w:rsidR="004B1DD0">
        <w:t>After I have the = sign, then I’m going to t</w:t>
      </w:r>
      <w:r w:rsidR="005F059F">
        <w:t>ype in</w:t>
      </w:r>
      <w:r w:rsidR="004B1DD0">
        <w:t xml:space="preserve"> the</w:t>
      </w:r>
      <w:r w:rsidR="005F059F">
        <w:t xml:space="preserve"> math pro</w:t>
      </w:r>
      <w:r w:rsidR="004B1DD0">
        <w:t>blem—100+6, 100-6, 100*6, 100/6.</w:t>
      </w:r>
    </w:p>
    <w:p w:rsidR="005F059F" w:rsidRDefault="004326E8" w:rsidP="00EF34FB">
      <w:pPr>
        <w:spacing w:line="240" w:lineRule="auto"/>
      </w:pPr>
      <w:r>
        <w:t>3</w:t>
      </w:r>
      <w:r w:rsidR="00EF7D5B">
        <w:t xml:space="preserve">. </w:t>
      </w:r>
      <w:r w:rsidR="005F059F">
        <w:t>Then</w:t>
      </w:r>
      <w:r w:rsidR="00EF7D5B">
        <w:t xml:space="preserve"> I</w:t>
      </w:r>
      <w:r w:rsidR="005F059F">
        <w:t xml:space="preserve"> hit “enter”</w:t>
      </w:r>
      <w:r w:rsidR="00EF7D5B">
        <w:t xml:space="preserve"> for the answer.</w:t>
      </w:r>
    </w:p>
    <w:p w:rsidR="002C701E" w:rsidRDefault="00EF7D5B" w:rsidP="00EF34FB">
      <w:pPr>
        <w:spacing w:line="240" w:lineRule="auto"/>
        <w:ind w:firstLine="720"/>
      </w:pPr>
      <w:r>
        <w:t xml:space="preserve">--&gt; </w:t>
      </w:r>
      <w:r w:rsidR="00820EB7">
        <w:t>Emphasize hitting “E</w:t>
      </w:r>
      <w:r w:rsidR="002C701E">
        <w:t>nter</w:t>
      </w:r>
      <w:r w:rsidR="00820EB7">
        <w:t>”</w:t>
      </w:r>
      <w:r w:rsidR="002C701E">
        <w:t xml:space="preserve">!  </w:t>
      </w:r>
      <w:r w:rsidR="00820EB7">
        <w:t xml:space="preserve">This is the only </w:t>
      </w:r>
      <w:r w:rsidR="002C701E">
        <w:t xml:space="preserve">way of telling Excel you are ready for the answer. </w:t>
      </w:r>
    </w:p>
    <w:p w:rsidR="000F1C00" w:rsidRPr="00BD659F" w:rsidRDefault="00BD659F" w:rsidP="00EF34FB">
      <w:pPr>
        <w:spacing w:line="240" w:lineRule="auto"/>
        <w:jc w:val="center"/>
        <w:rPr>
          <w:b/>
        </w:rPr>
      </w:pPr>
      <w:r w:rsidRPr="00BD659F">
        <w:rPr>
          <w:b/>
        </w:rPr>
        <w:t>CLASSROOM COMFORT: How does everyone feel? Are we ready to move on?</w:t>
      </w:r>
    </w:p>
    <w:p w:rsidR="00974ACB" w:rsidRPr="00F46156" w:rsidRDefault="00130B3D" w:rsidP="00EF34FB">
      <w:pPr>
        <w:spacing w:after="0" w:line="240" w:lineRule="auto"/>
        <w:rPr>
          <w:i/>
          <w:highlight w:val="yellow"/>
        </w:rPr>
      </w:pPr>
      <w:r w:rsidRPr="000F1C00">
        <w:rPr>
          <w:i/>
          <w:highlight w:val="yellow"/>
        </w:rPr>
        <w:t>Guided Practi</w:t>
      </w:r>
      <w:r w:rsidR="004B5175" w:rsidRPr="000F1C00">
        <w:rPr>
          <w:i/>
          <w:highlight w:val="yellow"/>
        </w:rPr>
        <w:t>ce: Day 2 Practice Sheets</w:t>
      </w:r>
      <w:r w:rsidR="004B5175" w:rsidRPr="000F1C00">
        <w:rPr>
          <w:i/>
          <w:highlight w:val="yellow"/>
        </w:rPr>
        <w:sym w:font="Wingdings" w:char="F0E0"/>
      </w:r>
      <w:r w:rsidR="000F1C00" w:rsidRPr="000F1C00">
        <w:rPr>
          <w:i/>
          <w:highlight w:val="yellow"/>
        </w:rPr>
        <w:t xml:space="preserve"> Sheet “Simple Formulas”</w:t>
      </w:r>
    </w:p>
    <w:p w:rsidR="00130B3D" w:rsidRDefault="00974ACB" w:rsidP="00EF34FB">
      <w:pPr>
        <w:spacing w:after="0" w:line="240" w:lineRule="auto"/>
      </w:pPr>
      <w:r w:rsidRPr="00974ACB">
        <w:rPr>
          <w:b/>
        </w:rPr>
        <w:t>Say:</w:t>
      </w:r>
      <w:r>
        <w:t xml:space="preserve"> </w:t>
      </w:r>
      <w:r w:rsidR="00223FB1">
        <w:t xml:space="preserve">If </w:t>
      </w:r>
      <w:r w:rsidR="005C4EE2">
        <w:t>we</w:t>
      </w:r>
      <w:r w:rsidR="00223FB1">
        <w:t xml:space="preserve"> look at the “Simple Formulas” sheet that we’ll be working with, we can see that</w:t>
      </w:r>
      <w:r w:rsidR="00070CFB">
        <w:t xml:space="preserve"> </w:t>
      </w:r>
      <w:r w:rsidR="00130B3D">
        <w:t xml:space="preserve">4 of your employees </w:t>
      </w:r>
      <w:r w:rsidR="000A720A">
        <w:t>have to go out and buy certain supplies for themselves and their offices</w:t>
      </w:r>
      <w:r w:rsidR="00130B3D">
        <w:t>.</w:t>
      </w:r>
      <w:r w:rsidR="000A720A">
        <w:t xml:space="preserve"> In order to do this, and because it has to come out of </w:t>
      </w:r>
      <w:r w:rsidR="000A720A" w:rsidRPr="00223FB1">
        <w:rPr>
          <w:i/>
        </w:rPr>
        <w:t>your</w:t>
      </w:r>
      <w:r w:rsidR="000A720A">
        <w:t xml:space="preserve"> budget, y</w:t>
      </w:r>
      <w:r w:rsidR="00130B3D">
        <w:t xml:space="preserve">ou </w:t>
      </w:r>
      <w:r w:rsidR="000A720A">
        <w:t>have</w:t>
      </w:r>
      <w:r w:rsidR="00130B3D">
        <w:t xml:space="preserve"> to go</w:t>
      </w:r>
      <w:r w:rsidR="000A720A">
        <w:t xml:space="preserve"> to</w:t>
      </w:r>
      <w:r w:rsidR="00130B3D">
        <w:t xml:space="preserve"> the bank to withdraw the exact amount of cash for each person-- no more </w:t>
      </w:r>
      <w:r w:rsidR="00223FB1">
        <w:t xml:space="preserve">and </w:t>
      </w:r>
      <w:r w:rsidR="00130B3D">
        <w:t>no less!</w:t>
      </w:r>
    </w:p>
    <w:p w:rsidR="008E4592" w:rsidRDefault="008E4592" w:rsidP="00EF34FB">
      <w:pPr>
        <w:spacing w:after="0" w:line="240" w:lineRule="auto"/>
        <w:rPr>
          <w:b/>
        </w:rPr>
      </w:pPr>
    </w:p>
    <w:p w:rsidR="008E4592" w:rsidRPr="008E4592" w:rsidRDefault="008E4592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592">
        <w:rPr>
          <w:rFonts w:ascii="Calibri" w:eastAsia="Times New Roman" w:hAnsi="Calibri" w:cs="Calibri"/>
          <w:b/>
          <w:bCs/>
          <w:color w:val="000000"/>
        </w:rPr>
        <w:t>Say:</w:t>
      </w:r>
      <w:r w:rsidRPr="008E4592">
        <w:rPr>
          <w:rFonts w:ascii="Calibri" w:eastAsia="Times New Roman" w:hAnsi="Calibri" w:cs="Calibri"/>
          <w:color w:val="000000"/>
        </w:rPr>
        <w:t xml:space="preserve"> Using the steps we just learned, let’s figure out how much money Jose needs in order to buy his supplies.</w:t>
      </w:r>
    </w:p>
    <w:p w:rsidR="008E4592" w:rsidRPr="008E4592" w:rsidRDefault="008E4592" w:rsidP="00EF3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E4592">
        <w:rPr>
          <w:rFonts w:ascii="Calibri" w:eastAsia="Times New Roman" w:hAnsi="Calibri" w:cs="Calibri"/>
          <w:b/>
          <w:bCs/>
          <w:color w:val="000000"/>
        </w:rPr>
        <w:t>STEPS:</w:t>
      </w:r>
    </w:p>
    <w:p w:rsidR="008E4592" w:rsidRPr="008E4592" w:rsidRDefault="008E4592" w:rsidP="00EF34F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E4592">
        <w:rPr>
          <w:rFonts w:ascii="Calibri" w:eastAsia="Times New Roman" w:hAnsi="Calibri" w:cs="Calibri"/>
          <w:color w:val="000000"/>
        </w:rPr>
        <w:t>Type in “=”</w:t>
      </w:r>
    </w:p>
    <w:p w:rsidR="008E4592" w:rsidRPr="008E4592" w:rsidRDefault="008E4592" w:rsidP="00EF34F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E4592">
        <w:rPr>
          <w:rFonts w:ascii="Calibri" w:eastAsia="Times New Roman" w:hAnsi="Calibri" w:cs="Calibri"/>
          <w:color w:val="000000"/>
        </w:rPr>
        <w:t>Type in “4”</w:t>
      </w:r>
    </w:p>
    <w:p w:rsidR="008E4592" w:rsidRPr="008E4592" w:rsidRDefault="008E4592" w:rsidP="00EF34F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E4592">
        <w:rPr>
          <w:rFonts w:ascii="Calibri" w:eastAsia="Times New Roman" w:hAnsi="Calibri" w:cs="Calibri"/>
          <w:color w:val="000000"/>
        </w:rPr>
        <w:t>Type in “*”</w:t>
      </w:r>
    </w:p>
    <w:p w:rsidR="008E4592" w:rsidRPr="008E4592" w:rsidRDefault="008E4592" w:rsidP="00EF34F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E4592">
        <w:rPr>
          <w:rFonts w:ascii="Calibri" w:eastAsia="Times New Roman" w:hAnsi="Calibri" w:cs="Calibri"/>
          <w:color w:val="000000"/>
        </w:rPr>
        <w:t>Type in “11”</w:t>
      </w:r>
    </w:p>
    <w:p w:rsidR="008E4592" w:rsidRPr="008E4592" w:rsidRDefault="008E4592" w:rsidP="00EF34F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8E4592">
        <w:rPr>
          <w:rFonts w:ascii="Calibri" w:eastAsia="Times New Roman" w:hAnsi="Calibri" w:cs="Calibri"/>
          <w:color w:val="000000"/>
        </w:rPr>
        <w:t xml:space="preserve"> Hit </w:t>
      </w:r>
      <w:r w:rsidRPr="008E4592">
        <w:rPr>
          <w:rFonts w:ascii="Calibri" w:eastAsia="Times New Roman" w:hAnsi="Calibri" w:cs="Calibri"/>
          <w:b/>
          <w:bCs/>
          <w:color w:val="000000"/>
        </w:rPr>
        <w:t>Enter.</w:t>
      </w:r>
    </w:p>
    <w:p w:rsidR="008E4592" w:rsidRDefault="008E4592" w:rsidP="00EF34F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8E4592">
        <w:rPr>
          <w:rFonts w:ascii="Calibri" w:eastAsia="Times New Roman" w:hAnsi="Calibri" w:cs="Calibri"/>
          <w:i/>
          <w:iCs/>
          <w:color w:val="000000"/>
        </w:rPr>
        <w:t>(If class needs to watch one more time, then do the same thing for the next example)</w:t>
      </w:r>
    </w:p>
    <w:p w:rsidR="002D7272" w:rsidRDefault="002D7272" w:rsidP="00EF34F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:rsidR="002D7272" w:rsidRPr="008E4592" w:rsidRDefault="002D7272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592">
        <w:rPr>
          <w:rFonts w:ascii="Calibri" w:eastAsia="Times New Roman" w:hAnsi="Calibri" w:cs="Calibri"/>
          <w:b/>
          <w:bCs/>
          <w:color w:val="000000"/>
        </w:rPr>
        <w:lastRenderedPageBreak/>
        <w:t xml:space="preserve">Say: </w:t>
      </w:r>
      <w:r w:rsidRPr="008E4592">
        <w:rPr>
          <w:rFonts w:ascii="Calibri" w:eastAsia="Times New Roman" w:hAnsi="Calibri" w:cs="Calibri"/>
          <w:color w:val="000000"/>
        </w:rPr>
        <w:t xml:space="preserve">Great. Now I want you all to do the </w:t>
      </w:r>
      <w:r>
        <w:rPr>
          <w:rFonts w:ascii="Calibri" w:eastAsia="Times New Roman" w:hAnsi="Calibri" w:cs="Calibri"/>
          <w:color w:val="000000"/>
        </w:rPr>
        <w:t>same for Jose and Mary</w:t>
      </w:r>
      <w:r w:rsidRPr="008E4592">
        <w:rPr>
          <w:rFonts w:ascii="Calibri" w:eastAsia="Times New Roman" w:hAnsi="Calibri" w:cs="Calibri"/>
          <w:color w:val="000000"/>
        </w:rPr>
        <w:t xml:space="preserve"> for the “Total Paid Without Taxes” section.</w:t>
      </w:r>
      <w:r>
        <w:rPr>
          <w:rFonts w:ascii="Calibri" w:eastAsia="Times New Roman" w:hAnsi="Calibri" w:cs="Calibri"/>
          <w:color w:val="000000"/>
        </w:rPr>
        <w:t xml:space="preserve"> Then look back up here when you’re done. If you have any questions, then of course, don’t hesitate from asking! </w:t>
      </w:r>
      <w:r w:rsidRPr="007275EF">
        <w:rPr>
          <w:rFonts w:ascii="Calibri" w:eastAsia="Times New Roman" w:hAnsi="Calibri" w:cs="Calibri"/>
          <w:i/>
          <w:color w:val="000000"/>
        </w:rPr>
        <w:t>(Walk around to support and help if needed)</w:t>
      </w:r>
    </w:p>
    <w:p w:rsidR="008E4592" w:rsidRDefault="008E4592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5EF" w:rsidRPr="002D7272" w:rsidRDefault="009053BC" w:rsidP="00EF34FB">
      <w:pPr>
        <w:spacing w:line="240" w:lineRule="auto"/>
        <w:jc w:val="center"/>
        <w:rPr>
          <w:b/>
        </w:rPr>
      </w:pPr>
      <w:r w:rsidRPr="00BD659F">
        <w:rPr>
          <w:b/>
        </w:rPr>
        <w:t xml:space="preserve">CLASSROOM COMFORT: </w:t>
      </w:r>
      <w:r>
        <w:rPr>
          <w:b/>
        </w:rPr>
        <w:t xml:space="preserve">Alright! </w:t>
      </w:r>
      <w:r w:rsidRPr="00BD659F">
        <w:rPr>
          <w:b/>
        </w:rPr>
        <w:t>How does everyone feel? Are we ready to move on?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</w:rPr>
        <w:t>Say:</w:t>
      </w:r>
      <w:r w:rsidRPr="00F46156">
        <w:rPr>
          <w:rFonts w:ascii="Calibri" w:eastAsia="Times New Roman" w:hAnsi="Calibri" w:cs="Calibri"/>
          <w:color w:val="000000"/>
        </w:rPr>
        <w:t xml:space="preserve"> Although you can calculate formulas manually like we just did, most times people will click on the cells they want to calculate and use</w:t>
      </w:r>
      <w:r w:rsidR="004E0005">
        <w:rPr>
          <w:rFonts w:ascii="Calibri" w:eastAsia="Times New Roman" w:hAnsi="Calibri" w:cs="Calibri"/>
          <w:color w:val="000000"/>
        </w:rPr>
        <w:t xml:space="preserve"> the</w:t>
      </w:r>
      <w:r w:rsidRPr="00F46156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4E0005">
        <w:rPr>
          <w:rFonts w:ascii="Calibri" w:eastAsia="Times New Roman" w:hAnsi="Calibri" w:cs="Calibri"/>
          <w:i/>
          <w:iCs/>
          <w:color w:val="000000"/>
        </w:rPr>
        <w:t>“Cell Reference Method”</w:t>
      </w:r>
      <w:r w:rsidRPr="00F46156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4E0005">
        <w:rPr>
          <w:rFonts w:ascii="Calibri" w:eastAsia="Times New Roman" w:hAnsi="Calibri" w:cs="Calibri"/>
          <w:i/>
          <w:iCs/>
          <w:color w:val="000000"/>
        </w:rPr>
        <w:t>and</w:t>
      </w:r>
      <w:r w:rsidRPr="00F46156">
        <w:rPr>
          <w:rFonts w:ascii="Calibri" w:eastAsia="Times New Roman" w:hAnsi="Calibri" w:cs="Calibri"/>
          <w:i/>
          <w:iCs/>
          <w:color w:val="000000"/>
        </w:rPr>
        <w:t xml:space="preserve"> find the range </w:t>
      </w:r>
      <w:r w:rsidRPr="00F46156">
        <w:rPr>
          <w:rFonts w:ascii="Calibri" w:eastAsia="Times New Roman" w:hAnsi="Calibri" w:cs="Calibri"/>
          <w:color w:val="000000"/>
        </w:rPr>
        <w:t>to do calculations</w:t>
      </w:r>
      <w:r w:rsidR="00D160DF">
        <w:rPr>
          <w:rFonts w:ascii="Calibri" w:eastAsia="Times New Roman" w:hAnsi="Calibri" w:cs="Calibri"/>
          <w:color w:val="000000"/>
        </w:rPr>
        <w:t>.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Cell references</w:t>
      </w: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 xml:space="preserve"> will ensure you that your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answers</w:t>
      </w: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 xml:space="preserve"> are</w:t>
      </w:r>
      <w:r w:rsidRPr="00F46156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 always accurate </w:t>
      </w: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>because you can change the value of referenced cells without having to rewrite the formula each time.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Ask:</w:t>
      </w: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 xml:space="preserve"> Why do you think people would want to use Cell References instead?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>→ If working with large numbers to keep track when doing data entry as a possible job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color w:val="000000"/>
          <w:shd w:val="clear" w:color="auto" w:fill="FFFFFF"/>
        </w:rPr>
        <w:t>→ More efficient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F46156" w:rsidRDefault="00DB2B75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Say:</w:t>
      </w:r>
      <w:r w:rsidR="00385170">
        <w:rPr>
          <w:rFonts w:ascii="Calibri" w:eastAsia="Times New Roman" w:hAnsi="Calibri" w:cs="Calibri"/>
          <w:color w:val="000000"/>
        </w:rPr>
        <w:t xml:space="preserve"> For the last people in this activity,</w:t>
      </w:r>
      <w:r w:rsidR="00772EB4">
        <w:rPr>
          <w:rFonts w:ascii="Calibri" w:eastAsia="Times New Roman" w:hAnsi="Calibri" w:cs="Calibri"/>
          <w:color w:val="000000"/>
        </w:rPr>
        <w:t xml:space="preserve"> John and Anna,</w:t>
      </w:r>
      <w:r w:rsidR="00385170">
        <w:rPr>
          <w:rFonts w:ascii="Calibri" w:eastAsia="Times New Roman" w:hAnsi="Calibri" w:cs="Calibri"/>
          <w:color w:val="000000"/>
        </w:rPr>
        <w:t xml:space="preserve"> </w:t>
      </w:r>
      <w:r w:rsidR="00760C39">
        <w:rPr>
          <w:rFonts w:ascii="Calibri" w:eastAsia="Times New Roman" w:hAnsi="Calibri" w:cs="Calibri"/>
          <w:color w:val="000000"/>
        </w:rPr>
        <w:t>I’m going to use the “Cell Reference Method”. I</w:t>
      </w:r>
      <w:r w:rsidR="00F46156" w:rsidRPr="00F46156">
        <w:rPr>
          <w:rFonts w:ascii="Calibri" w:eastAsia="Times New Roman" w:hAnsi="Calibri" w:cs="Calibri"/>
          <w:color w:val="000000"/>
        </w:rPr>
        <w:t xml:space="preserve">n order to </w:t>
      </w:r>
      <w:r w:rsidR="00760C39">
        <w:rPr>
          <w:rFonts w:ascii="Calibri" w:eastAsia="Times New Roman" w:hAnsi="Calibri" w:cs="Calibri"/>
          <w:color w:val="000000"/>
        </w:rPr>
        <w:t>do this,</w:t>
      </w:r>
      <w:r w:rsidR="00F46156" w:rsidRPr="00F46156">
        <w:rPr>
          <w:rFonts w:ascii="Calibri" w:eastAsia="Times New Roman" w:hAnsi="Calibri" w:cs="Calibri"/>
          <w:color w:val="000000"/>
        </w:rPr>
        <w:t xml:space="preserve"> you must follow the following steps: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F46156" w:rsidRDefault="00F46156" w:rsidP="00EF34F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</w:rPr>
        <w:t>STEPS:</w:t>
      </w:r>
    </w:p>
    <w:p w:rsidR="00F46156" w:rsidRPr="00F46156" w:rsidRDefault="00F46156" w:rsidP="00EF34F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6156">
        <w:rPr>
          <w:rFonts w:ascii="Calibri" w:eastAsia="Times New Roman" w:hAnsi="Calibri" w:cs="Calibri"/>
          <w:color w:val="000000"/>
        </w:rPr>
        <w:t>Type “=”</w:t>
      </w:r>
    </w:p>
    <w:p w:rsidR="00F46156" w:rsidRPr="00F46156" w:rsidRDefault="00F46156" w:rsidP="00EF34F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6156">
        <w:rPr>
          <w:rFonts w:ascii="Calibri" w:eastAsia="Times New Roman" w:hAnsi="Calibri" w:cs="Calibri"/>
          <w:color w:val="000000"/>
        </w:rPr>
        <w:t xml:space="preserve">Click the first cell with the </w:t>
      </w:r>
      <w:r w:rsidR="00DB2B75">
        <w:rPr>
          <w:rFonts w:ascii="Calibri" w:eastAsia="Times New Roman" w:hAnsi="Calibri" w:cs="Calibri"/>
          <w:color w:val="000000"/>
        </w:rPr>
        <w:t>value</w:t>
      </w:r>
      <w:r w:rsidRPr="00F46156">
        <w:rPr>
          <w:rFonts w:ascii="Calibri" w:eastAsia="Times New Roman" w:hAnsi="Calibri" w:cs="Calibri"/>
          <w:color w:val="000000"/>
        </w:rPr>
        <w:t xml:space="preserve"> you want to calculate</w:t>
      </w:r>
    </w:p>
    <w:p w:rsidR="00F46156" w:rsidRPr="00F46156" w:rsidRDefault="00F46156" w:rsidP="00EF34F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6156">
        <w:rPr>
          <w:rFonts w:ascii="Calibri" w:eastAsia="Times New Roman" w:hAnsi="Calibri" w:cs="Calibri"/>
          <w:color w:val="000000"/>
        </w:rPr>
        <w:t>Type in the operation you need (+, -, * etc..)</w:t>
      </w:r>
    </w:p>
    <w:p w:rsidR="00F46156" w:rsidRPr="00F46156" w:rsidRDefault="00F46156" w:rsidP="00EF34F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6156">
        <w:rPr>
          <w:rFonts w:ascii="Calibri" w:eastAsia="Times New Roman" w:hAnsi="Calibri" w:cs="Calibri"/>
          <w:color w:val="000000"/>
        </w:rPr>
        <w:t>Click the second cell with the content you want to calculate</w:t>
      </w:r>
    </w:p>
    <w:p w:rsidR="00F46156" w:rsidRPr="00F46156" w:rsidRDefault="00F46156" w:rsidP="00EF34F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46156">
        <w:rPr>
          <w:rFonts w:ascii="Calibri" w:eastAsia="Times New Roman" w:hAnsi="Calibri" w:cs="Calibri"/>
          <w:color w:val="000000"/>
        </w:rPr>
        <w:t>Press “Enter”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F46156" w:rsidRDefault="00F46156" w:rsidP="0044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</w:rPr>
        <w:t>Say</w:t>
      </w:r>
      <w:r w:rsidRPr="00F46156">
        <w:rPr>
          <w:rFonts w:ascii="Calibri" w:eastAsia="Times New Roman" w:hAnsi="Calibri" w:cs="Calibri"/>
          <w:color w:val="000000"/>
        </w:rPr>
        <w:t xml:space="preserve">: By doing this, if a value changes for any of those, the answer (whether it’s the sum, product, or whatever it is) will </w:t>
      </w:r>
      <w:r w:rsidRPr="00772EB4">
        <w:rPr>
          <w:rFonts w:ascii="Calibri" w:eastAsia="Times New Roman" w:hAnsi="Calibri" w:cs="Calibri"/>
          <w:i/>
          <w:color w:val="000000"/>
        </w:rPr>
        <w:t>change automatically</w:t>
      </w:r>
      <w:r w:rsidRPr="00F46156">
        <w:rPr>
          <w:rFonts w:ascii="Calibri" w:eastAsia="Times New Roman" w:hAnsi="Calibri" w:cs="Calibri"/>
          <w:color w:val="000000"/>
        </w:rPr>
        <w:t>. Using this method saves you a lot of time.</w:t>
      </w:r>
    </w:p>
    <w:p w:rsidR="00F46156" w:rsidRPr="00F46156" w:rsidRDefault="00F46156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56" w:rsidRPr="00B705C4" w:rsidRDefault="00F46156" w:rsidP="004459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156">
        <w:rPr>
          <w:rFonts w:ascii="Calibri" w:eastAsia="Times New Roman" w:hAnsi="Calibri" w:cs="Calibri"/>
          <w:b/>
          <w:bCs/>
          <w:color w:val="000000"/>
        </w:rPr>
        <w:t>Do</w:t>
      </w:r>
      <w:r w:rsidRPr="00F46156">
        <w:rPr>
          <w:rFonts w:ascii="Calibri" w:eastAsia="Times New Roman" w:hAnsi="Calibri" w:cs="Calibri"/>
          <w:color w:val="000000"/>
        </w:rPr>
        <w:t>: Now, I want you all to try it yourself</w:t>
      </w:r>
      <w:r w:rsidR="00F203FA">
        <w:rPr>
          <w:rFonts w:ascii="Calibri" w:eastAsia="Times New Roman" w:hAnsi="Calibri" w:cs="Calibri"/>
          <w:color w:val="000000"/>
        </w:rPr>
        <w:t xml:space="preserve"> for John and Anna on your own Excel spreadsheet (</w:t>
      </w:r>
      <w:r w:rsidR="00B705C4" w:rsidRPr="00B705C4">
        <w:rPr>
          <w:rFonts w:ascii="Calibri" w:eastAsia="Times New Roman" w:hAnsi="Calibri" w:cs="Calibri"/>
          <w:i/>
          <w:color w:val="000000"/>
        </w:rPr>
        <w:t>Give a few minutes for students to do this on their own. Walk around to support. If class is struggling, you can do it all together).</w:t>
      </w:r>
    </w:p>
    <w:p w:rsidR="009C4C2B" w:rsidRDefault="009C4C2B" w:rsidP="00EF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C2B" w:rsidRPr="002D7272" w:rsidRDefault="009C4C2B" w:rsidP="00EF34FB">
      <w:pPr>
        <w:spacing w:line="240" w:lineRule="auto"/>
        <w:jc w:val="center"/>
        <w:rPr>
          <w:b/>
        </w:rPr>
      </w:pPr>
      <w:r w:rsidRPr="00BD659F">
        <w:rPr>
          <w:b/>
        </w:rPr>
        <w:t xml:space="preserve">CLASSROOM COMFORT: </w:t>
      </w:r>
      <w:r>
        <w:rPr>
          <w:b/>
        </w:rPr>
        <w:t xml:space="preserve">Great! </w:t>
      </w:r>
      <w:r w:rsidRPr="00BD659F">
        <w:rPr>
          <w:b/>
        </w:rPr>
        <w:t xml:space="preserve">How </w:t>
      </w:r>
      <w:r>
        <w:rPr>
          <w:b/>
        </w:rPr>
        <w:t>is</w:t>
      </w:r>
      <w:r w:rsidRPr="00BD659F">
        <w:rPr>
          <w:b/>
        </w:rPr>
        <w:t xml:space="preserve"> everyone feel</w:t>
      </w:r>
      <w:r>
        <w:rPr>
          <w:b/>
        </w:rPr>
        <w:t>ing</w:t>
      </w:r>
      <w:r w:rsidRPr="00BD659F">
        <w:rPr>
          <w:b/>
        </w:rPr>
        <w:t>? Are we ready to move on?</w:t>
      </w:r>
    </w:p>
    <w:p w:rsidR="00A12014" w:rsidRPr="00510D97" w:rsidRDefault="00A83C06" w:rsidP="00EF34FB">
      <w:pPr>
        <w:spacing w:line="240" w:lineRule="auto"/>
        <w:rPr>
          <w:i/>
        </w:rPr>
      </w:pPr>
      <w:r w:rsidRPr="00A83C06">
        <w:rPr>
          <w:b/>
        </w:rPr>
        <w:t>Say:</w:t>
      </w:r>
      <w:r>
        <w:rPr>
          <w:i/>
        </w:rPr>
        <w:t xml:space="preserve"> </w:t>
      </w:r>
      <w:r w:rsidRPr="00A83C06">
        <w:t>Alright! Great work, everyone. Now that we know how to use the Cell Reference Method, we’re going to learn a very fast shortcut that we can use and apply to this sheet in order to compete it all in only a matter of seconds!</w:t>
      </w:r>
    </w:p>
    <w:p w:rsidR="00886708" w:rsidRPr="00886708" w:rsidRDefault="00886708" w:rsidP="00EF34FB">
      <w:pPr>
        <w:spacing w:line="240" w:lineRule="auto"/>
        <w:rPr>
          <w:b/>
        </w:rPr>
      </w:pPr>
      <w:r>
        <w:t xml:space="preserve">Say: To do this in a matter of seconds, we’re going to use our Fill Handle – we learned how to use our Fill Handle last class. </w:t>
      </w:r>
      <w:r w:rsidRPr="00886708">
        <w:rPr>
          <w:b/>
        </w:rPr>
        <w:t xml:space="preserve">In order to use our Fill Handle alongside our “Cell Reference Method” we’re going to: </w:t>
      </w:r>
    </w:p>
    <w:p w:rsidR="008131F8" w:rsidRDefault="00886708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1. </w:t>
      </w:r>
      <w:r w:rsidR="008131F8">
        <w:t>Select the cell, whose va</w:t>
      </w:r>
      <w:r w:rsidR="000D0F6B">
        <w:t>lue or formula you want to copy (show on spreadsheet for “Taxes Paid” Section.</w:t>
      </w:r>
    </w:p>
    <w:p w:rsidR="008131F8" w:rsidRDefault="00886708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2. </w:t>
      </w:r>
      <w:r w:rsidR="008131F8">
        <w:t>Hover over the bottom right hand corner o</w:t>
      </w:r>
      <w:r w:rsidR="000D0F6B">
        <w:t>f the last selected cell until a</w:t>
      </w:r>
      <w:r w:rsidR="008131F8">
        <w:t xml:space="preserve"> small black </w:t>
      </w:r>
      <w:r w:rsidR="000D0F6B">
        <w:t>+</w:t>
      </w:r>
      <w:r w:rsidR="008131F8">
        <w:t xml:space="preserve"> appears</w:t>
      </w:r>
      <w:r w:rsidR="009A74E5">
        <w:t>.</w:t>
      </w:r>
    </w:p>
    <w:p w:rsidR="008131F8" w:rsidRDefault="00886708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3. </w:t>
      </w:r>
      <w:r w:rsidR="008131F8">
        <w:t>Click and drag the fill handle until all of the cells you want to fill are selected</w:t>
      </w:r>
      <w:r w:rsidR="009A74E5">
        <w:t>.</w:t>
      </w:r>
    </w:p>
    <w:p w:rsidR="00A12014" w:rsidRDefault="00886708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3. </w:t>
      </w:r>
      <w:r w:rsidR="00835431">
        <w:t>Release the mouse to fill the selected cells</w:t>
      </w:r>
      <w:r w:rsidR="009A74E5">
        <w:t>. VIOLA!</w:t>
      </w:r>
    </w:p>
    <w:p w:rsidR="0056670A" w:rsidRDefault="00E04FE9" w:rsidP="00EF34FB">
      <w:pPr>
        <w:spacing w:line="240" w:lineRule="auto"/>
      </w:pPr>
      <w:r w:rsidRPr="00E04FE9">
        <w:rPr>
          <w:b/>
        </w:rPr>
        <w:lastRenderedPageBreak/>
        <w:t>Say:</w:t>
      </w:r>
      <w:r>
        <w:t xml:space="preserve"> Excellent. Pretty awesome, right?! Now, please turn to your computer and try doing the “Taxes Paid” Section on your own. </w:t>
      </w:r>
      <w:r w:rsidRPr="00E04FE9">
        <w:rPr>
          <w:i/>
        </w:rPr>
        <w:t>(Walk around class to support)</w:t>
      </w:r>
      <w:r w:rsidR="0056670A">
        <w:t xml:space="preserve"> </w:t>
      </w:r>
    </w:p>
    <w:p w:rsidR="00C310A1" w:rsidRPr="00C310A1" w:rsidRDefault="00C310A1" w:rsidP="00EF34FB">
      <w:pPr>
        <w:spacing w:line="240" w:lineRule="auto"/>
        <w:jc w:val="center"/>
        <w:rPr>
          <w:b/>
        </w:rPr>
      </w:pPr>
      <w:r w:rsidRPr="00BD659F">
        <w:rPr>
          <w:b/>
        </w:rPr>
        <w:t xml:space="preserve">CLASSROOM COMFORT: </w:t>
      </w:r>
      <w:r>
        <w:rPr>
          <w:b/>
        </w:rPr>
        <w:t xml:space="preserve">Great! </w:t>
      </w:r>
      <w:r w:rsidRPr="00BD659F">
        <w:rPr>
          <w:b/>
        </w:rPr>
        <w:t xml:space="preserve">How </w:t>
      </w:r>
      <w:r>
        <w:rPr>
          <w:b/>
        </w:rPr>
        <w:t>is</w:t>
      </w:r>
      <w:r w:rsidRPr="00BD659F">
        <w:rPr>
          <w:b/>
        </w:rPr>
        <w:t xml:space="preserve"> everyone feel</w:t>
      </w:r>
      <w:r>
        <w:rPr>
          <w:b/>
        </w:rPr>
        <w:t>ing</w:t>
      </w:r>
      <w:r w:rsidRPr="00BD659F">
        <w:rPr>
          <w:b/>
        </w:rPr>
        <w:t>? Are we ready to move on?</w:t>
      </w:r>
    </w:p>
    <w:p w:rsidR="005A76E2" w:rsidRPr="00C310A1" w:rsidRDefault="00C310A1" w:rsidP="00EF34FB">
      <w:pPr>
        <w:spacing w:after="0" w:line="240" w:lineRule="auto"/>
        <w:rPr>
          <w:u w:val="single"/>
        </w:rPr>
      </w:pPr>
      <w:r w:rsidRPr="00C310A1">
        <w:rPr>
          <w:u w:val="single"/>
        </w:rPr>
        <w:t>Intro to Excel Functions</w:t>
      </w:r>
      <w:r>
        <w:rPr>
          <w:u w:val="single"/>
        </w:rPr>
        <w:t xml:space="preserve"> (20 mins)</w:t>
      </w:r>
    </w:p>
    <w:p w:rsidR="00C310A1" w:rsidRDefault="00C310A1" w:rsidP="00EF34FB">
      <w:pPr>
        <w:spacing w:after="0" w:line="240" w:lineRule="auto"/>
      </w:pPr>
      <w:r w:rsidRPr="00C310A1">
        <w:rPr>
          <w:b/>
        </w:rPr>
        <w:t>Say</w:t>
      </w:r>
      <w:r>
        <w:t xml:space="preserve">: Alright! Now, we’re going to learn some pretty common and simple excel functions that will help </w:t>
      </w:r>
      <w:r w:rsidR="00AC1BD2">
        <w:t>you</w:t>
      </w:r>
      <w:r>
        <w:t xml:space="preserve"> do some</w:t>
      </w:r>
      <w:r w:rsidR="00131E26">
        <w:t xml:space="preserve"> more</w:t>
      </w:r>
      <w:r>
        <w:t xml:space="preserve"> math calculations pretty </w:t>
      </w:r>
      <w:r w:rsidR="00131E26">
        <w:t>quickly.</w:t>
      </w:r>
    </w:p>
    <w:p w:rsidR="00C310A1" w:rsidRDefault="00C310A1" w:rsidP="00EF34FB">
      <w:pPr>
        <w:spacing w:after="0" w:line="240" w:lineRule="auto"/>
      </w:pPr>
    </w:p>
    <w:p w:rsidR="00C310A1" w:rsidRDefault="00C310A1" w:rsidP="00EF34FB">
      <w:pPr>
        <w:spacing w:after="0" w:line="240" w:lineRule="auto"/>
      </w:pPr>
      <w:r w:rsidRPr="00C310A1">
        <w:rPr>
          <w:b/>
        </w:rPr>
        <w:t>Say</w:t>
      </w:r>
      <w:r>
        <w:t>: If we switch to the next practice sheet on our Excel Workbook – called “Functions” we can see that in this instance,</w:t>
      </w:r>
      <w:r w:rsidR="00077E37">
        <w:t xml:space="preserve"> </w:t>
      </w:r>
      <w:r>
        <w:t>your</w:t>
      </w:r>
      <w:r w:rsidR="00077E37">
        <w:t xml:space="preserve"> work is</w:t>
      </w:r>
      <w:r>
        <w:t xml:space="preserve"> going to throw a party and you want</w:t>
      </w:r>
      <w:r w:rsidR="00077E37">
        <w:t xml:space="preserve"> to make sure you stayed </w:t>
      </w:r>
      <w:r w:rsidR="00077E37" w:rsidRPr="00C310A1">
        <w:rPr>
          <w:i/>
        </w:rPr>
        <w:t>within</w:t>
      </w:r>
      <w:r w:rsidR="00077E37">
        <w:t xml:space="preserve"> the budget</w:t>
      </w:r>
      <w:r>
        <w:t xml:space="preserve">. </w:t>
      </w:r>
    </w:p>
    <w:p w:rsidR="00C310A1" w:rsidRDefault="00C310A1" w:rsidP="00EF34FB">
      <w:pPr>
        <w:spacing w:after="0" w:line="240" w:lineRule="auto"/>
      </w:pPr>
    </w:p>
    <w:p w:rsidR="00C310A1" w:rsidRDefault="00C310A1" w:rsidP="00EF34FB">
      <w:pPr>
        <w:spacing w:after="0" w:line="240" w:lineRule="auto"/>
      </w:pPr>
      <w:r w:rsidRPr="00C310A1">
        <w:rPr>
          <w:b/>
        </w:rPr>
        <w:t>Say</w:t>
      </w:r>
      <w:r>
        <w:t xml:space="preserve">: We can see that within this chart, there are a few different things we have to </w:t>
      </w:r>
      <w:r w:rsidRPr="00C310A1">
        <w:t>calculate</w:t>
      </w:r>
      <w:r w:rsidRPr="00C310A1">
        <w:rPr>
          <w:i/>
        </w:rPr>
        <w:t xml:space="preserve"> (look at the different things and show/say them out loud to the class)</w:t>
      </w:r>
      <w:r w:rsidR="006D6DFF">
        <w:rPr>
          <w:i/>
        </w:rPr>
        <w:t xml:space="preserve">. </w:t>
      </w:r>
      <w:r w:rsidR="006D6DFF">
        <w:t xml:space="preserve">Please flip to your “Excel Functions” handout, and we can see that thankfully, there are functions that Excel already has for you in order to make these calculations! </w:t>
      </w:r>
      <w:r w:rsidR="006D6DFF" w:rsidRPr="006D6DFF">
        <w:rPr>
          <w:i/>
        </w:rPr>
        <w:t>(Go over the functions on the handout)</w:t>
      </w:r>
    </w:p>
    <w:p w:rsidR="004B11EA" w:rsidRDefault="004B11EA" w:rsidP="00EF34FB">
      <w:pPr>
        <w:spacing w:after="0" w:line="240" w:lineRule="auto"/>
      </w:pPr>
    </w:p>
    <w:p w:rsidR="006D6DFF" w:rsidRPr="004B11EA" w:rsidRDefault="006D6DFF" w:rsidP="00EF34FB">
      <w:pPr>
        <w:spacing w:line="240" w:lineRule="auto"/>
      </w:pPr>
      <w:r w:rsidRPr="004B11EA">
        <w:rPr>
          <w:b/>
        </w:rPr>
        <w:t xml:space="preserve">Say: </w:t>
      </w:r>
      <w:r w:rsidR="00A153D9">
        <w:t xml:space="preserve">Great! </w:t>
      </w:r>
      <w:r w:rsidR="00EE1A76">
        <w:t>First, let’s</w:t>
      </w:r>
      <w:r w:rsidR="00A153D9">
        <w:t xml:space="preserve"> do a few together</w:t>
      </w:r>
      <w:r w:rsidR="00EE1A76">
        <w:t xml:space="preserve"> using the fill handle and Cell Reference Method,</w:t>
      </w:r>
      <w:r w:rsidR="00A153D9">
        <w:t xml:space="preserve"> before you all try it on your own.</w:t>
      </w:r>
    </w:p>
    <w:p w:rsidR="005A76E2" w:rsidRDefault="00EE1A76" w:rsidP="00EF34FB">
      <w:pPr>
        <w:spacing w:line="240" w:lineRule="auto"/>
      </w:pPr>
      <w:r>
        <w:sym w:font="Wingdings" w:char="F0E0"/>
      </w:r>
      <w:r>
        <w:t xml:space="preserve"> </w:t>
      </w:r>
      <w:r w:rsidR="005A76E2" w:rsidRPr="00EE1A76">
        <w:rPr>
          <w:i/>
        </w:rPr>
        <w:t xml:space="preserve">Fill out “Total Cost” </w:t>
      </w:r>
      <w:r w:rsidR="00FF7A3D" w:rsidRPr="00EE1A76">
        <w:rPr>
          <w:i/>
        </w:rPr>
        <w:t>for each Item using point and click and fill handle</w:t>
      </w:r>
    </w:p>
    <w:p w:rsidR="00F7692B" w:rsidRDefault="00EE1A76" w:rsidP="00EF34FB">
      <w:pPr>
        <w:spacing w:line="240" w:lineRule="auto"/>
      </w:pPr>
      <w:r w:rsidRPr="00F7692B">
        <w:rPr>
          <w:b/>
        </w:rPr>
        <w:t>Ask</w:t>
      </w:r>
      <w:r>
        <w:t xml:space="preserve">: </w:t>
      </w:r>
      <w:r w:rsidR="00835431">
        <w:t>Which method do</w:t>
      </w:r>
      <w:r>
        <w:t xml:space="preserve"> you all like more? T</w:t>
      </w:r>
      <w:r w:rsidR="00835431">
        <w:t>yping in the numbers or using cell references</w:t>
      </w:r>
      <w:r>
        <w:t xml:space="preserve"> and the </w:t>
      </w:r>
      <w:r w:rsidR="00FF7A3D">
        <w:t>fill handle</w:t>
      </w:r>
      <w:r w:rsidR="00835431">
        <w:t>?</w:t>
      </w:r>
    </w:p>
    <w:p w:rsidR="00835431" w:rsidRDefault="00F7692B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F7692B">
        <w:rPr>
          <w:b/>
        </w:rPr>
        <w:t>**Reminder:</w:t>
      </w:r>
      <w:r>
        <w:t xml:space="preserve"> There are always multiple ways of finding the answe</w:t>
      </w:r>
      <w:r w:rsidR="008103E9">
        <w:t xml:space="preserve">rs/doing things on the computer. But </w:t>
      </w:r>
      <w:r>
        <w:t>with practice, each person will find the way they feel most comfortable with. It will be different for every person, and that is okay!</w:t>
      </w:r>
    </w:p>
    <w:p w:rsidR="00A5225E" w:rsidRDefault="00981F1D" w:rsidP="00EF34FB">
      <w:pPr>
        <w:spacing w:line="240" w:lineRule="auto"/>
        <w:rPr>
          <w:i/>
        </w:rPr>
      </w:pPr>
      <w:r w:rsidRPr="00981F1D">
        <w:rPr>
          <w:b/>
        </w:rPr>
        <w:t>Say:</w:t>
      </w:r>
      <w:r w:rsidR="005E11AA">
        <w:t xml:space="preserve"> </w:t>
      </w:r>
      <w:r>
        <w:t xml:space="preserve">So far, we’ve been using the Cell Reference Method. However, </w:t>
      </w:r>
      <w:r w:rsidR="009155D6">
        <w:t xml:space="preserve">now we’re going to use Excel’s preprogrammed functions, the ones we saw on our handout, to do these calculations even more quickly </w:t>
      </w:r>
    </w:p>
    <w:p w:rsidR="005E11AA" w:rsidRPr="00A5225E" w:rsidRDefault="005E11AA" w:rsidP="009147A0">
      <w:pPr>
        <w:spacing w:after="0" w:line="240" w:lineRule="auto"/>
        <w:rPr>
          <w:i/>
        </w:rPr>
      </w:pPr>
      <w:r w:rsidRPr="00A5225E">
        <w:rPr>
          <w:i/>
          <w:highlight w:val="yellow"/>
        </w:rPr>
        <w:t xml:space="preserve">Guided </w:t>
      </w:r>
      <w:r w:rsidR="00A5225E">
        <w:rPr>
          <w:i/>
          <w:highlight w:val="yellow"/>
        </w:rPr>
        <w:t>Practice,</w:t>
      </w:r>
      <w:r w:rsidRPr="00A5225E">
        <w:rPr>
          <w:i/>
          <w:highlight w:val="yellow"/>
        </w:rPr>
        <w:t xml:space="preserve"> Excel Day 2 Practice</w:t>
      </w:r>
      <w:r w:rsidRPr="00A5225E">
        <w:rPr>
          <w:i/>
          <w:highlight w:val="yellow"/>
        </w:rPr>
        <w:sym w:font="Wingdings" w:char="F0E0"/>
      </w:r>
      <w:r w:rsidRPr="00A5225E">
        <w:rPr>
          <w:i/>
          <w:highlight w:val="yellow"/>
        </w:rPr>
        <w:t xml:space="preserve"> Sheet “Functions”</w:t>
      </w:r>
    </w:p>
    <w:p w:rsidR="00B11C50" w:rsidRDefault="00B11C50" w:rsidP="009147A0">
      <w:pPr>
        <w:spacing w:after="0" w:line="240" w:lineRule="auto"/>
      </w:pPr>
      <w:r w:rsidRPr="004B59FB">
        <w:rPr>
          <w:b/>
        </w:rPr>
        <w:t>Say</w:t>
      </w:r>
      <w:r>
        <w:t>: In order to find the total, I can use the SUM function</w:t>
      </w:r>
      <w:r w:rsidR="00FF7A3D">
        <w:t xml:space="preserve"> </w:t>
      </w:r>
      <w:r>
        <w:t>to calculate the</w:t>
      </w:r>
      <w:r w:rsidR="009E4174">
        <w:t xml:space="preserve"> </w:t>
      </w:r>
      <w:r w:rsidR="00782548">
        <w:t>“</w:t>
      </w:r>
      <w:r w:rsidR="0056670A">
        <w:t>Total Cost</w:t>
      </w:r>
      <w:r w:rsidR="00782548">
        <w:t>”</w:t>
      </w:r>
      <w:r>
        <w:t>.</w:t>
      </w:r>
    </w:p>
    <w:p w:rsidR="00732E7B" w:rsidRDefault="00732E7B" w:rsidP="00732E7B">
      <w:pPr>
        <w:spacing w:after="0" w:line="240" w:lineRule="auto"/>
        <w:rPr>
          <w:b/>
        </w:rPr>
      </w:pPr>
    </w:p>
    <w:p w:rsidR="00B11C50" w:rsidRPr="000C771D" w:rsidRDefault="00B11C50" w:rsidP="00732E7B">
      <w:pPr>
        <w:spacing w:after="0" w:line="240" w:lineRule="auto"/>
        <w:rPr>
          <w:b/>
        </w:rPr>
      </w:pPr>
      <w:r w:rsidRPr="000C771D">
        <w:rPr>
          <w:b/>
        </w:rPr>
        <w:t xml:space="preserve">To do this, I would: 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1. Select the cell where I want the Total Cost value to show up.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2. Press the “=”.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3. Start typing in “SUM”, and you’ll notice the function will pop up for you.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4. Double click on “SUM”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5. Click on the first cell/value where I want to start adding up the sum, hold down my mouse, and scroll down to the last cell/value I want to add up, then let go of my mouse.</w:t>
      </w:r>
    </w:p>
    <w:p w:rsidR="00B11C50" w:rsidRDefault="00B11C50" w:rsidP="00E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6. Press “Enter” on my keyboard. And…VOILA!</w:t>
      </w:r>
    </w:p>
    <w:p w:rsidR="00B11C50" w:rsidRDefault="00B11C50" w:rsidP="00EF34FB">
      <w:pPr>
        <w:spacing w:line="240" w:lineRule="auto"/>
      </w:pPr>
    </w:p>
    <w:p w:rsidR="00B11C50" w:rsidRDefault="00B11C50" w:rsidP="00EF34FB">
      <w:pPr>
        <w:spacing w:line="240" w:lineRule="auto"/>
      </w:pPr>
    </w:p>
    <w:p w:rsidR="00455555" w:rsidRDefault="00455555" w:rsidP="00EF34FB">
      <w:pPr>
        <w:spacing w:line="240" w:lineRule="auto"/>
      </w:pPr>
      <w:r w:rsidRPr="00455555">
        <w:rPr>
          <w:b/>
        </w:rPr>
        <w:lastRenderedPageBreak/>
        <w:t>Say</w:t>
      </w:r>
      <w:r>
        <w:t>: Now, I would do the same for the “Average” and so forth. Please turn to your computers and try it out!</w:t>
      </w:r>
    </w:p>
    <w:p w:rsidR="00473AC2" w:rsidRPr="00473AC2" w:rsidRDefault="00473AC2" w:rsidP="00EF34FB">
      <w:pPr>
        <w:spacing w:line="240" w:lineRule="auto"/>
        <w:jc w:val="center"/>
        <w:rPr>
          <w:b/>
        </w:rPr>
      </w:pPr>
      <w:r w:rsidRPr="00BD659F">
        <w:rPr>
          <w:b/>
        </w:rPr>
        <w:t xml:space="preserve">CLASSROOM COMFORT: </w:t>
      </w:r>
      <w:r>
        <w:rPr>
          <w:b/>
        </w:rPr>
        <w:t xml:space="preserve">Great! </w:t>
      </w:r>
      <w:r w:rsidRPr="00BD659F">
        <w:rPr>
          <w:b/>
        </w:rPr>
        <w:t xml:space="preserve">How </w:t>
      </w:r>
      <w:r>
        <w:rPr>
          <w:b/>
        </w:rPr>
        <w:t>is</w:t>
      </w:r>
      <w:r w:rsidRPr="00BD659F">
        <w:rPr>
          <w:b/>
        </w:rPr>
        <w:t xml:space="preserve"> everyone feel</w:t>
      </w:r>
      <w:r>
        <w:rPr>
          <w:b/>
        </w:rPr>
        <w:t>ing</w:t>
      </w:r>
      <w:r>
        <w:rPr>
          <w:b/>
        </w:rPr>
        <w:t>?</w:t>
      </w:r>
    </w:p>
    <w:p w:rsidR="002C44B5" w:rsidRPr="00EA2AB9" w:rsidRDefault="00EA2AB9" w:rsidP="00EF34FB">
      <w:pPr>
        <w:spacing w:line="240" w:lineRule="auto"/>
        <w:rPr>
          <w:i/>
        </w:rPr>
      </w:pPr>
      <w:r w:rsidRPr="00EA2AB9">
        <w:rPr>
          <w:i/>
        </w:rPr>
        <w:t>**Go on to “Formulas &amp; Functions” Sheet for extra practice if there is time!</w:t>
      </w:r>
    </w:p>
    <w:p w:rsidR="00473AC2" w:rsidRDefault="00473AC2" w:rsidP="00EF34FB">
      <w:pPr>
        <w:spacing w:after="0" w:line="240" w:lineRule="auto"/>
        <w:rPr>
          <w:u w:val="single"/>
        </w:rPr>
      </w:pPr>
      <w:r w:rsidRPr="00473AC2">
        <w:rPr>
          <w:u w:val="single"/>
        </w:rPr>
        <w:t>Conclusion</w:t>
      </w:r>
    </w:p>
    <w:p w:rsidR="00473AC2" w:rsidRPr="00473AC2" w:rsidRDefault="00473AC2" w:rsidP="00EF34FB">
      <w:pPr>
        <w:spacing w:after="0" w:line="240" w:lineRule="auto"/>
      </w:pPr>
      <w:r w:rsidRPr="00FF12A3">
        <w:rPr>
          <w:b/>
        </w:rPr>
        <w:t>Say</w:t>
      </w:r>
      <w:r>
        <w:t xml:space="preserve">: </w:t>
      </w:r>
      <w:r w:rsidR="00F42F37">
        <w:t>Ok</w:t>
      </w:r>
      <w:r>
        <w:t>! That’s all I</w:t>
      </w:r>
      <w:r w:rsidR="00CB3CBB">
        <w:t xml:space="preserve"> have for today. Are there any questions before we finish class? </w:t>
      </w:r>
      <w:r w:rsidR="00FF12A3">
        <w:t>Tomorrow, we will be working with budgets and learning how to create charts on Excel!</w:t>
      </w:r>
    </w:p>
    <w:sectPr w:rsidR="00473AC2" w:rsidRPr="00473AC2" w:rsidSect="00077E37">
      <w:headerReference w:type="default" r:id="rId8"/>
      <w:footerReference w:type="default" r:id="rId9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FA" w:rsidRDefault="006A15FA" w:rsidP="006A15FA">
      <w:pPr>
        <w:spacing w:after="0" w:line="240" w:lineRule="auto"/>
      </w:pPr>
      <w:r>
        <w:separator/>
      </w:r>
    </w:p>
  </w:endnote>
  <w:endnote w:type="continuationSeparator" w:id="0">
    <w:p w:rsidR="006A15FA" w:rsidRDefault="006A15FA" w:rsidP="006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97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96C" w:rsidRDefault="00AE2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15FA" w:rsidRDefault="00AE296C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FA" w:rsidRDefault="006A15FA" w:rsidP="006A15FA">
      <w:pPr>
        <w:spacing w:after="0" w:line="240" w:lineRule="auto"/>
      </w:pPr>
      <w:r>
        <w:separator/>
      </w:r>
    </w:p>
  </w:footnote>
  <w:footnote w:type="continuationSeparator" w:id="0">
    <w:p w:rsidR="006A15FA" w:rsidRDefault="006A15FA" w:rsidP="006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E6" w:rsidRDefault="00470CE6">
    <w:pPr>
      <w:pStyle w:val="Header"/>
    </w:pPr>
    <w:r>
      <w:t>Tenderloin Technology Lab</w:t>
    </w:r>
    <w:r>
      <w:tab/>
    </w:r>
    <w:r>
      <w:tab/>
      <w:t>2018</w:t>
    </w:r>
  </w:p>
  <w:p w:rsidR="00470CE6" w:rsidRDefault="00470CE6">
    <w:pPr>
      <w:pStyle w:val="Header"/>
    </w:pPr>
    <w:r>
      <w:t>Lesson 7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348"/>
    <w:multiLevelType w:val="hybridMultilevel"/>
    <w:tmpl w:val="1C5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09E"/>
    <w:multiLevelType w:val="multilevel"/>
    <w:tmpl w:val="A65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93A6B"/>
    <w:multiLevelType w:val="multilevel"/>
    <w:tmpl w:val="921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82721"/>
    <w:multiLevelType w:val="hybridMultilevel"/>
    <w:tmpl w:val="9AE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410"/>
    <w:multiLevelType w:val="hybridMultilevel"/>
    <w:tmpl w:val="EC7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916"/>
    <w:multiLevelType w:val="multilevel"/>
    <w:tmpl w:val="E81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66AB2"/>
    <w:multiLevelType w:val="hybridMultilevel"/>
    <w:tmpl w:val="DC3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367B6"/>
    <w:multiLevelType w:val="multilevel"/>
    <w:tmpl w:val="E756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915AD"/>
    <w:multiLevelType w:val="hybridMultilevel"/>
    <w:tmpl w:val="9DBA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4EEA"/>
    <w:multiLevelType w:val="hybridMultilevel"/>
    <w:tmpl w:val="9E8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87C21"/>
    <w:multiLevelType w:val="hybridMultilevel"/>
    <w:tmpl w:val="A55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C"/>
    <w:rsid w:val="0001690B"/>
    <w:rsid w:val="0005548C"/>
    <w:rsid w:val="00070CFB"/>
    <w:rsid w:val="00077E37"/>
    <w:rsid w:val="000A3F32"/>
    <w:rsid w:val="000A720A"/>
    <w:rsid w:val="000B5048"/>
    <w:rsid w:val="000C123C"/>
    <w:rsid w:val="000C771D"/>
    <w:rsid w:val="000C7C30"/>
    <w:rsid w:val="000D0F6B"/>
    <w:rsid w:val="000F1C00"/>
    <w:rsid w:val="00106A21"/>
    <w:rsid w:val="001268CC"/>
    <w:rsid w:val="00130B3D"/>
    <w:rsid w:val="00131E26"/>
    <w:rsid w:val="00174EFE"/>
    <w:rsid w:val="001D4A94"/>
    <w:rsid w:val="001F6D05"/>
    <w:rsid w:val="002026E4"/>
    <w:rsid w:val="00216868"/>
    <w:rsid w:val="00223FB1"/>
    <w:rsid w:val="00254507"/>
    <w:rsid w:val="00263E32"/>
    <w:rsid w:val="00276BA9"/>
    <w:rsid w:val="00280040"/>
    <w:rsid w:val="002A665A"/>
    <w:rsid w:val="002C44B5"/>
    <w:rsid w:val="002C701E"/>
    <w:rsid w:val="002D7272"/>
    <w:rsid w:val="002F26B0"/>
    <w:rsid w:val="00385170"/>
    <w:rsid w:val="00393CBD"/>
    <w:rsid w:val="003B7FD1"/>
    <w:rsid w:val="003C2A41"/>
    <w:rsid w:val="003F0CCA"/>
    <w:rsid w:val="004307E1"/>
    <w:rsid w:val="004326E8"/>
    <w:rsid w:val="00432BCE"/>
    <w:rsid w:val="00433D7A"/>
    <w:rsid w:val="004459F2"/>
    <w:rsid w:val="00455555"/>
    <w:rsid w:val="00470CE6"/>
    <w:rsid w:val="00473AC2"/>
    <w:rsid w:val="004975CC"/>
    <w:rsid w:val="004B11EA"/>
    <w:rsid w:val="004B1DD0"/>
    <w:rsid w:val="004B5175"/>
    <w:rsid w:val="004B59FB"/>
    <w:rsid w:val="004E0005"/>
    <w:rsid w:val="004F78C8"/>
    <w:rsid w:val="004F7A85"/>
    <w:rsid w:val="00506F51"/>
    <w:rsid w:val="00510D97"/>
    <w:rsid w:val="00553B79"/>
    <w:rsid w:val="0056670A"/>
    <w:rsid w:val="00567840"/>
    <w:rsid w:val="005A76E2"/>
    <w:rsid w:val="005C4EE2"/>
    <w:rsid w:val="005E11AA"/>
    <w:rsid w:val="005F059F"/>
    <w:rsid w:val="005F1432"/>
    <w:rsid w:val="00601DBA"/>
    <w:rsid w:val="0061474E"/>
    <w:rsid w:val="006343B7"/>
    <w:rsid w:val="00687BA5"/>
    <w:rsid w:val="006A15FA"/>
    <w:rsid w:val="006A5598"/>
    <w:rsid w:val="006C7552"/>
    <w:rsid w:val="006D6DFF"/>
    <w:rsid w:val="00716FD1"/>
    <w:rsid w:val="007275EF"/>
    <w:rsid w:val="00732E7B"/>
    <w:rsid w:val="00745D0A"/>
    <w:rsid w:val="00760C39"/>
    <w:rsid w:val="00772EB4"/>
    <w:rsid w:val="00782548"/>
    <w:rsid w:val="008103E9"/>
    <w:rsid w:val="008131F8"/>
    <w:rsid w:val="00820EB7"/>
    <w:rsid w:val="00830A75"/>
    <w:rsid w:val="00835431"/>
    <w:rsid w:val="00882CD5"/>
    <w:rsid w:val="008862A3"/>
    <w:rsid w:val="00886708"/>
    <w:rsid w:val="008D06F6"/>
    <w:rsid w:val="008D7B73"/>
    <w:rsid w:val="008E4592"/>
    <w:rsid w:val="008E514F"/>
    <w:rsid w:val="008E52CD"/>
    <w:rsid w:val="0090146E"/>
    <w:rsid w:val="009053BC"/>
    <w:rsid w:val="009147A0"/>
    <w:rsid w:val="009155D6"/>
    <w:rsid w:val="009210EC"/>
    <w:rsid w:val="00971688"/>
    <w:rsid w:val="00974ACB"/>
    <w:rsid w:val="00981F1D"/>
    <w:rsid w:val="0098637C"/>
    <w:rsid w:val="00994465"/>
    <w:rsid w:val="00997DD9"/>
    <w:rsid w:val="009A74E5"/>
    <w:rsid w:val="009C4C2B"/>
    <w:rsid w:val="009D0B8E"/>
    <w:rsid w:val="009D6339"/>
    <w:rsid w:val="009E4174"/>
    <w:rsid w:val="009F59ED"/>
    <w:rsid w:val="00A12014"/>
    <w:rsid w:val="00A153D9"/>
    <w:rsid w:val="00A262AA"/>
    <w:rsid w:val="00A30487"/>
    <w:rsid w:val="00A33C13"/>
    <w:rsid w:val="00A46710"/>
    <w:rsid w:val="00A5225E"/>
    <w:rsid w:val="00A61A96"/>
    <w:rsid w:val="00A825DB"/>
    <w:rsid w:val="00A83C06"/>
    <w:rsid w:val="00AA1D89"/>
    <w:rsid w:val="00AC1BD2"/>
    <w:rsid w:val="00AC5F17"/>
    <w:rsid w:val="00AD1458"/>
    <w:rsid w:val="00AE296C"/>
    <w:rsid w:val="00B11C50"/>
    <w:rsid w:val="00B179A4"/>
    <w:rsid w:val="00B2756C"/>
    <w:rsid w:val="00B705C4"/>
    <w:rsid w:val="00B84D87"/>
    <w:rsid w:val="00BD659F"/>
    <w:rsid w:val="00BF2C23"/>
    <w:rsid w:val="00C03FA5"/>
    <w:rsid w:val="00C04B86"/>
    <w:rsid w:val="00C27C1B"/>
    <w:rsid w:val="00C27C41"/>
    <w:rsid w:val="00C310A1"/>
    <w:rsid w:val="00C52F88"/>
    <w:rsid w:val="00C960F3"/>
    <w:rsid w:val="00CA17AA"/>
    <w:rsid w:val="00CB1465"/>
    <w:rsid w:val="00CB3CBB"/>
    <w:rsid w:val="00D160DF"/>
    <w:rsid w:val="00D24EA4"/>
    <w:rsid w:val="00D519F0"/>
    <w:rsid w:val="00DA2967"/>
    <w:rsid w:val="00DA5487"/>
    <w:rsid w:val="00DB2B75"/>
    <w:rsid w:val="00DD440A"/>
    <w:rsid w:val="00DD56FF"/>
    <w:rsid w:val="00DF7B96"/>
    <w:rsid w:val="00E005F0"/>
    <w:rsid w:val="00E04FE9"/>
    <w:rsid w:val="00E16625"/>
    <w:rsid w:val="00E276A6"/>
    <w:rsid w:val="00E8607C"/>
    <w:rsid w:val="00EA2AB9"/>
    <w:rsid w:val="00EE1A76"/>
    <w:rsid w:val="00EE52CD"/>
    <w:rsid w:val="00EF15E5"/>
    <w:rsid w:val="00EF34FB"/>
    <w:rsid w:val="00EF7D5B"/>
    <w:rsid w:val="00F203FA"/>
    <w:rsid w:val="00F42F37"/>
    <w:rsid w:val="00F46156"/>
    <w:rsid w:val="00F7692B"/>
    <w:rsid w:val="00F7787C"/>
    <w:rsid w:val="00FF12A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D794F82-0C1A-4920-94FA-ED3666D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6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26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26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FA"/>
  </w:style>
  <w:style w:type="paragraph" w:styleId="Footer">
    <w:name w:val="footer"/>
    <w:basedOn w:val="Normal"/>
    <w:link w:val="FooterChar"/>
    <w:uiPriority w:val="99"/>
    <w:unhideWhenUsed/>
    <w:rsid w:val="006A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FA"/>
  </w:style>
  <w:style w:type="paragraph" w:styleId="BalloonText">
    <w:name w:val="Balloon Text"/>
    <w:basedOn w:val="Normal"/>
    <w:link w:val="BalloonTextChar"/>
    <w:uiPriority w:val="99"/>
    <w:semiHidden/>
    <w:unhideWhenUsed/>
    <w:rsid w:val="006A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7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 McQueen</dc:creator>
  <cp:keywords/>
  <dc:description/>
  <cp:lastModifiedBy>Madeira McQueen</cp:lastModifiedBy>
  <cp:revision>144</cp:revision>
  <cp:lastPrinted>2017-05-18T23:13:00Z</cp:lastPrinted>
  <dcterms:created xsi:type="dcterms:W3CDTF">2016-10-13T23:34:00Z</dcterms:created>
  <dcterms:modified xsi:type="dcterms:W3CDTF">2018-08-14T18:29:00Z</dcterms:modified>
</cp:coreProperties>
</file>